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rsidR="00C67738" w:rsidRPr="007B4368" w:rsidRDefault="002D7BA9" w:rsidP="0040789E">
            <w:pPr>
              <w:pStyle w:val="Header"/>
              <w:rPr>
                <w:rFonts w:ascii="Arial" w:hAnsi="Arial" w:cs="Arial"/>
                <w:b/>
                <w:bCs/>
                <w:sz w:val="24"/>
                <w:szCs w:val="24"/>
              </w:rPr>
            </w:pPr>
            <w:r>
              <w:rPr>
                <w:rFonts w:ascii="Arial" w:hAnsi="Arial" w:cs="Arial"/>
                <w:b/>
                <w:bCs/>
                <w:color w:val="C00000"/>
                <w:sz w:val="24"/>
                <w:szCs w:val="24"/>
              </w:rPr>
              <w:t xml:space="preserve">                  </w:t>
            </w:r>
            <w:r w:rsidR="00351B9E">
              <w:rPr>
                <w:rFonts w:ascii="Arial" w:hAnsi="Arial" w:cs="Arial"/>
                <w:b/>
                <w:bCs/>
                <w:color w:val="C00000"/>
                <w:sz w:val="24"/>
                <w:szCs w:val="24"/>
              </w:rPr>
              <w:t xml:space="preserve">     </w:t>
            </w:r>
            <w:bookmarkStart w:id="0" w:name="_GoBack"/>
            <w:bookmarkEnd w:id="0"/>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6869B3">
              <w:rPr>
                <w:rFonts w:ascii="Arial" w:hAnsi="Arial" w:cs="Arial"/>
                <w:b/>
                <w:bCs/>
                <w:sz w:val="20"/>
                <w:szCs w:val="20"/>
              </w:rPr>
              <w:t>13</w:t>
            </w:r>
            <w:r w:rsidR="00C13BB0" w:rsidRPr="00C13BB0">
              <w:rPr>
                <w:rFonts w:ascii="Arial" w:hAnsi="Arial" w:cs="Arial"/>
                <w:b/>
                <w:bCs/>
                <w:sz w:val="20"/>
                <w:szCs w:val="20"/>
                <w:vertAlign w:val="superscript"/>
              </w:rPr>
              <w:t>th</w:t>
            </w:r>
            <w:r w:rsidR="009C4531">
              <w:rPr>
                <w:rFonts w:ascii="Arial" w:hAnsi="Arial" w:cs="Arial"/>
                <w:b/>
                <w:bCs/>
                <w:sz w:val="20"/>
                <w:szCs w:val="20"/>
              </w:rPr>
              <w:t xml:space="preserve"> </w:t>
            </w:r>
            <w:proofErr w:type="spellStart"/>
            <w:r w:rsidR="006869B3">
              <w:rPr>
                <w:rFonts w:ascii="Arial" w:hAnsi="Arial" w:cs="Arial"/>
                <w:b/>
                <w:bCs/>
                <w:sz w:val="20"/>
                <w:szCs w:val="20"/>
              </w:rPr>
              <w:t>Decx</w:t>
            </w:r>
            <w:r w:rsidR="009C4531">
              <w:rPr>
                <w:rFonts w:ascii="Arial" w:hAnsi="Arial" w:cs="Arial"/>
                <w:b/>
                <w:bCs/>
                <w:sz w:val="20"/>
                <w:szCs w:val="20"/>
              </w:rPr>
              <w:t>em</w:t>
            </w:r>
            <w:r w:rsidR="0027411A">
              <w:rPr>
                <w:rFonts w:ascii="Arial" w:hAnsi="Arial" w:cs="Arial"/>
                <w:b/>
                <w:bCs/>
                <w:sz w:val="20"/>
                <w:szCs w:val="20"/>
              </w:rPr>
              <w:t>ber</w:t>
            </w:r>
            <w:proofErr w:type="spellEnd"/>
            <w:r w:rsidR="00A80C51">
              <w:rPr>
                <w:rFonts w:ascii="Arial" w:hAnsi="Arial" w:cs="Arial"/>
                <w:b/>
                <w:bCs/>
                <w:sz w:val="20"/>
                <w:szCs w:val="20"/>
              </w:rPr>
              <w:t xml:space="preserve"> 2017</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667BF3" w:rsidRDefault="00C67738" w:rsidP="00C67738">
            <w:pPr>
              <w:pStyle w:val="Header"/>
              <w:rPr>
                <w:rFonts w:ascii="Arial" w:hAnsi="Arial" w:cs="Arial"/>
                <w:sz w:val="20"/>
                <w:szCs w:val="20"/>
              </w:rPr>
            </w:pPr>
            <w:r>
              <w:rPr>
                <w:rFonts w:ascii="Arial" w:hAnsi="Arial" w:cs="Arial"/>
                <w:sz w:val="20"/>
                <w:szCs w:val="20"/>
              </w:rPr>
              <w:t xml:space="preserve">Present:                  </w:t>
            </w:r>
            <w:r w:rsidR="001E36C1">
              <w:rPr>
                <w:rFonts w:ascii="Arial" w:hAnsi="Arial" w:cs="Arial"/>
                <w:sz w:val="20"/>
                <w:szCs w:val="20"/>
              </w:rPr>
              <w:t>Lucy Dowson (Chairman),</w:t>
            </w:r>
            <w:r w:rsidR="00E000DB">
              <w:rPr>
                <w:rFonts w:ascii="Arial" w:hAnsi="Arial" w:cs="Arial"/>
                <w:sz w:val="20"/>
                <w:szCs w:val="20"/>
              </w:rPr>
              <w:t xml:space="preserve"> </w:t>
            </w:r>
            <w:r w:rsidR="00667BF3">
              <w:rPr>
                <w:rFonts w:ascii="Arial" w:hAnsi="Arial" w:cs="Arial"/>
                <w:sz w:val="20"/>
                <w:szCs w:val="20"/>
              </w:rPr>
              <w:t xml:space="preserve">Judith </w:t>
            </w:r>
            <w:proofErr w:type="spellStart"/>
            <w:r w:rsidR="00667BF3">
              <w:rPr>
                <w:rFonts w:ascii="Arial" w:hAnsi="Arial" w:cs="Arial"/>
                <w:sz w:val="20"/>
                <w:szCs w:val="20"/>
              </w:rPr>
              <w:t>Polak</w:t>
            </w:r>
            <w:proofErr w:type="spellEnd"/>
            <w:r w:rsidR="00667BF3">
              <w:rPr>
                <w:rFonts w:ascii="Arial" w:hAnsi="Arial" w:cs="Arial"/>
                <w:sz w:val="20"/>
                <w:szCs w:val="20"/>
              </w:rPr>
              <w:t xml:space="preserve">, Clive Cook, Andrew Wheeler, </w:t>
            </w:r>
          </w:p>
          <w:p w:rsidR="006C32A9" w:rsidRDefault="00667BF3" w:rsidP="00C67738">
            <w:pPr>
              <w:pStyle w:val="Header"/>
              <w:rPr>
                <w:rFonts w:ascii="Arial" w:hAnsi="Arial" w:cs="Arial"/>
                <w:sz w:val="20"/>
                <w:szCs w:val="20"/>
              </w:rPr>
            </w:pPr>
            <w:r>
              <w:rPr>
                <w:rFonts w:ascii="Arial" w:hAnsi="Arial" w:cs="Arial"/>
                <w:sz w:val="20"/>
                <w:szCs w:val="20"/>
              </w:rPr>
              <w:t xml:space="preserve">                                Pauline Maunder (from 7.40pm).</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6869B3">
              <w:rPr>
                <w:rFonts w:ascii="Arial" w:hAnsi="Arial" w:cs="Arial"/>
                <w:sz w:val="20"/>
                <w:szCs w:val="20"/>
              </w:rPr>
              <w:t>HCCllr</w:t>
            </w:r>
            <w:proofErr w:type="spellEnd"/>
            <w:r w:rsidR="006869B3">
              <w:rPr>
                <w:rFonts w:ascii="Arial" w:hAnsi="Arial" w:cs="Arial"/>
                <w:sz w:val="20"/>
                <w:szCs w:val="20"/>
              </w:rPr>
              <w:t xml:space="preserve"> Jackie Porter, </w:t>
            </w:r>
            <w:proofErr w:type="spellStart"/>
            <w:r w:rsidR="00D7424F">
              <w:rPr>
                <w:rFonts w:ascii="Arial" w:hAnsi="Arial" w:cs="Arial"/>
                <w:sz w:val="20"/>
                <w:szCs w:val="20"/>
              </w:rPr>
              <w:t>W</w:t>
            </w:r>
            <w:r w:rsidR="006869B3">
              <w:rPr>
                <w:rFonts w:ascii="Arial" w:hAnsi="Arial" w:cs="Arial"/>
                <w:sz w:val="20"/>
                <w:szCs w:val="20"/>
              </w:rPr>
              <w:t>CCllr</w:t>
            </w:r>
            <w:proofErr w:type="spellEnd"/>
            <w:r w:rsidR="006869B3">
              <w:rPr>
                <w:rFonts w:ascii="Arial" w:hAnsi="Arial" w:cs="Arial"/>
                <w:sz w:val="20"/>
                <w:szCs w:val="20"/>
              </w:rPr>
              <w:t xml:space="preserve"> Caroline </w:t>
            </w:r>
            <w:proofErr w:type="spellStart"/>
            <w:r w:rsidR="006869B3">
              <w:rPr>
                <w:rFonts w:ascii="Arial" w:hAnsi="Arial" w:cs="Arial"/>
                <w:sz w:val="20"/>
                <w:szCs w:val="20"/>
              </w:rPr>
              <w:t>Horrill</w:t>
            </w:r>
            <w:proofErr w:type="spellEnd"/>
            <w:r w:rsidR="006869B3">
              <w:rPr>
                <w:rFonts w:ascii="Arial" w:hAnsi="Arial" w:cs="Arial"/>
                <w:sz w:val="20"/>
                <w:szCs w:val="20"/>
              </w:rPr>
              <w:t xml:space="preserve">, </w:t>
            </w:r>
            <w:proofErr w:type="spellStart"/>
            <w:r w:rsidR="00E000DB">
              <w:rPr>
                <w:rFonts w:ascii="Arial" w:hAnsi="Arial" w:cs="Arial"/>
                <w:sz w:val="20"/>
                <w:szCs w:val="20"/>
              </w:rPr>
              <w:t>WCCllr</w:t>
            </w:r>
            <w:proofErr w:type="spellEnd"/>
            <w:r w:rsidR="00E000DB">
              <w:rPr>
                <w:rFonts w:ascii="Arial" w:hAnsi="Arial" w:cs="Arial"/>
                <w:sz w:val="20"/>
                <w:szCs w:val="20"/>
              </w:rPr>
              <w:t xml:space="preserve"> Stephen Godfrey</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6869B3">
              <w:rPr>
                <w:rFonts w:ascii="Arial" w:hAnsi="Arial" w:cs="Arial"/>
                <w:sz w:val="20"/>
                <w:szCs w:val="20"/>
              </w:rPr>
              <w:t>4</w:t>
            </w:r>
          </w:p>
          <w:p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rsidR="002D7BA9" w:rsidRPr="00410CF7" w:rsidRDefault="002D7BA9" w:rsidP="0063297A">
            <w:pPr>
              <w:pStyle w:val="Header"/>
              <w:rPr>
                <w:rFonts w:ascii="Arial" w:hAnsi="Arial" w:cs="Arial"/>
                <w:sz w:val="20"/>
                <w:szCs w:val="20"/>
              </w:rPr>
            </w:pP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AC5151" w:rsidP="00871CC3">
            <w:pPr>
              <w:jc w:val="center"/>
              <w:rPr>
                <w:rFonts w:ascii="Arial" w:hAnsi="Arial" w:cs="Arial"/>
                <w:b/>
                <w:sz w:val="18"/>
                <w:szCs w:val="18"/>
              </w:rPr>
            </w:pPr>
            <w:r>
              <w:rPr>
                <w:rFonts w:ascii="Arial" w:hAnsi="Arial" w:cs="Arial"/>
                <w:b/>
                <w:sz w:val="18"/>
                <w:szCs w:val="18"/>
              </w:rPr>
              <w:t>15</w:t>
            </w:r>
            <w:r w:rsidR="00667BF3">
              <w:rPr>
                <w:rFonts w:ascii="Arial" w:hAnsi="Arial" w:cs="Arial"/>
                <w:b/>
                <w:sz w:val="18"/>
                <w:szCs w:val="18"/>
              </w:rPr>
              <w:t>24</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AC693F"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AC5151">
              <w:rPr>
                <w:rFonts w:ascii="Arial" w:hAnsi="Arial" w:cs="Arial"/>
                <w:bCs/>
                <w:sz w:val="18"/>
                <w:szCs w:val="18"/>
              </w:rPr>
              <w:t>Cllr Douglas Johns</w:t>
            </w:r>
            <w:r w:rsidR="0051028C">
              <w:rPr>
                <w:rFonts w:ascii="Arial" w:hAnsi="Arial" w:cs="Arial"/>
                <w:bCs/>
                <w:sz w:val="18"/>
                <w:szCs w:val="18"/>
              </w:rPr>
              <w:t>, Cllr Chris Whitehouse.</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AC5151" w:rsidP="00E14C95">
            <w:pPr>
              <w:jc w:val="center"/>
              <w:rPr>
                <w:rFonts w:ascii="Arial" w:hAnsi="Arial" w:cs="Arial"/>
                <w:b/>
                <w:sz w:val="18"/>
                <w:szCs w:val="18"/>
              </w:rPr>
            </w:pPr>
            <w:r>
              <w:rPr>
                <w:rFonts w:ascii="Arial" w:hAnsi="Arial" w:cs="Arial"/>
                <w:b/>
                <w:sz w:val="18"/>
                <w:szCs w:val="18"/>
              </w:rPr>
              <w:t>15</w:t>
            </w:r>
            <w:r w:rsidR="00667BF3">
              <w:rPr>
                <w:rFonts w:ascii="Arial" w:hAnsi="Arial" w:cs="Arial"/>
                <w:b/>
                <w:sz w:val="18"/>
                <w:szCs w:val="18"/>
              </w:rPr>
              <w:t>25</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6C32A9">
              <w:rPr>
                <w:rFonts w:ascii="Arial" w:hAnsi="Arial" w:cs="Arial"/>
                <w:sz w:val="18"/>
                <w:szCs w:val="18"/>
              </w:rPr>
              <w:t>C</w:t>
            </w:r>
            <w:r w:rsidR="0027411A">
              <w:rPr>
                <w:rFonts w:ascii="Arial" w:hAnsi="Arial" w:cs="Arial"/>
                <w:sz w:val="18"/>
                <w:szCs w:val="18"/>
              </w:rPr>
              <w:t xml:space="preserve">llr </w:t>
            </w:r>
            <w:proofErr w:type="spellStart"/>
            <w:r w:rsidR="0027411A">
              <w:rPr>
                <w:rFonts w:ascii="Arial" w:hAnsi="Arial" w:cs="Arial"/>
                <w:sz w:val="18"/>
                <w:szCs w:val="18"/>
              </w:rPr>
              <w:t>Polak</w:t>
            </w:r>
            <w:proofErr w:type="spellEnd"/>
            <w:r w:rsidR="0027411A">
              <w:rPr>
                <w:rFonts w:ascii="Arial" w:hAnsi="Arial" w:cs="Arial"/>
                <w:sz w:val="18"/>
                <w:szCs w:val="18"/>
              </w:rPr>
              <w:t xml:space="preserve"> </w:t>
            </w:r>
            <w:r w:rsidR="00EA32E6">
              <w:rPr>
                <w:rFonts w:ascii="Arial" w:hAnsi="Arial" w:cs="Arial"/>
                <w:sz w:val="18"/>
                <w:szCs w:val="18"/>
              </w:rPr>
              <w:t>– Gratton Trust (NPI)</w:t>
            </w:r>
            <w:r w:rsidR="00667BF3">
              <w:rPr>
                <w:rFonts w:ascii="Arial" w:hAnsi="Arial" w:cs="Arial"/>
                <w:sz w:val="18"/>
                <w:szCs w:val="18"/>
              </w:rPr>
              <w:t>, Cllr Cook – Watercress Way (NPI), Stoke Charity Neighbourhood Watch (NPI).</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AC5151" w:rsidP="00E14C95">
            <w:pPr>
              <w:jc w:val="center"/>
              <w:rPr>
                <w:rFonts w:ascii="Arial" w:hAnsi="Arial" w:cs="Arial"/>
                <w:b/>
                <w:sz w:val="18"/>
                <w:szCs w:val="18"/>
              </w:rPr>
            </w:pPr>
            <w:r>
              <w:rPr>
                <w:rFonts w:ascii="Arial" w:hAnsi="Arial" w:cs="Arial"/>
                <w:b/>
                <w:sz w:val="18"/>
                <w:szCs w:val="18"/>
              </w:rPr>
              <w:t>15</w:t>
            </w:r>
            <w:r w:rsidR="00667BF3">
              <w:rPr>
                <w:rFonts w:ascii="Arial" w:hAnsi="Arial" w:cs="Arial"/>
                <w:b/>
                <w:sz w:val="18"/>
                <w:szCs w:val="18"/>
              </w:rPr>
              <w:t>26</w:t>
            </w:r>
          </w:p>
        </w:tc>
        <w:tc>
          <w:tcPr>
            <w:tcW w:w="879" w:type="dxa"/>
          </w:tcPr>
          <w:p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AC5151">
              <w:rPr>
                <w:rFonts w:ascii="Arial" w:hAnsi="Arial" w:cs="Arial"/>
                <w:bCs/>
                <w:sz w:val="18"/>
                <w:szCs w:val="18"/>
              </w:rPr>
              <w:t xml:space="preserve"> of </w:t>
            </w:r>
            <w:r w:rsidR="00667BF3">
              <w:rPr>
                <w:rFonts w:ascii="Arial" w:hAnsi="Arial" w:cs="Arial"/>
                <w:bCs/>
                <w:sz w:val="18"/>
                <w:szCs w:val="18"/>
              </w:rPr>
              <w:t>8</w:t>
            </w:r>
            <w:r w:rsidR="000A6FDF" w:rsidRPr="000A6FDF">
              <w:rPr>
                <w:rFonts w:ascii="Arial" w:hAnsi="Arial" w:cs="Arial"/>
                <w:bCs/>
                <w:sz w:val="18"/>
                <w:szCs w:val="18"/>
                <w:vertAlign w:val="superscript"/>
              </w:rPr>
              <w:t>th</w:t>
            </w:r>
            <w:r w:rsidR="00EA32E6">
              <w:rPr>
                <w:rFonts w:ascii="Arial" w:hAnsi="Arial" w:cs="Arial"/>
                <w:bCs/>
                <w:sz w:val="18"/>
                <w:szCs w:val="18"/>
              </w:rPr>
              <w:t xml:space="preserve"> </w:t>
            </w:r>
            <w:r w:rsidR="00667BF3">
              <w:rPr>
                <w:rFonts w:ascii="Arial" w:hAnsi="Arial" w:cs="Arial"/>
                <w:bCs/>
                <w:sz w:val="18"/>
                <w:szCs w:val="18"/>
              </w:rPr>
              <w:t>Novem</w:t>
            </w:r>
            <w:r w:rsidR="00EA32E6">
              <w:rPr>
                <w:rFonts w:ascii="Arial" w:hAnsi="Arial" w:cs="Arial"/>
                <w:bCs/>
                <w:sz w:val="18"/>
                <w:szCs w:val="18"/>
              </w:rPr>
              <w:t>ber</w:t>
            </w:r>
            <w:r w:rsidR="008C7004">
              <w:rPr>
                <w:rFonts w:ascii="Arial" w:hAnsi="Arial" w:cs="Arial"/>
                <w:bCs/>
                <w:sz w:val="18"/>
                <w:szCs w:val="18"/>
              </w:rPr>
              <w:t xml:space="preserve">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AD72D6" w:rsidP="00E14C95">
            <w:pPr>
              <w:jc w:val="center"/>
              <w:rPr>
                <w:rFonts w:ascii="Arial" w:hAnsi="Arial" w:cs="Arial"/>
                <w:b/>
                <w:sz w:val="18"/>
                <w:szCs w:val="18"/>
              </w:rPr>
            </w:pPr>
            <w:r>
              <w:rPr>
                <w:rFonts w:ascii="Arial" w:hAnsi="Arial" w:cs="Arial"/>
                <w:b/>
                <w:sz w:val="18"/>
                <w:szCs w:val="18"/>
              </w:rPr>
              <w:t>2</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AC5151" w:rsidRPr="0055655A" w:rsidTr="00716391">
        <w:trPr>
          <w:trHeight w:val="126"/>
        </w:trPr>
        <w:tc>
          <w:tcPr>
            <w:tcW w:w="993" w:type="dxa"/>
            <w:shd w:val="clear" w:color="auto" w:fill="FFFFFF"/>
          </w:tcPr>
          <w:p w:rsidR="00AC5151" w:rsidRPr="0055655A" w:rsidRDefault="00AC5151" w:rsidP="00E14C95">
            <w:pPr>
              <w:jc w:val="center"/>
              <w:rPr>
                <w:rFonts w:ascii="Arial" w:hAnsi="Arial" w:cs="Arial"/>
                <w:sz w:val="18"/>
                <w:szCs w:val="18"/>
              </w:rPr>
            </w:pPr>
          </w:p>
        </w:tc>
        <w:tc>
          <w:tcPr>
            <w:tcW w:w="879" w:type="dxa"/>
            <w:shd w:val="clear" w:color="auto" w:fill="FFFFFF"/>
          </w:tcPr>
          <w:p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rsidR="00811EC0" w:rsidRDefault="00AC5151" w:rsidP="00811EC0">
            <w:pPr>
              <w:rPr>
                <w:rFonts w:ascii="Arial" w:hAnsi="Arial" w:cs="Arial"/>
                <w:bCs/>
                <w:sz w:val="18"/>
                <w:szCs w:val="18"/>
              </w:rPr>
            </w:pPr>
            <w:r>
              <w:rPr>
                <w:rFonts w:ascii="Arial" w:hAnsi="Arial" w:cs="Arial"/>
                <w:b/>
                <w:bCs/>
                <w:sz w:val="18"/>
                <w:szCs w:val="18"/>
              </w:rPr>
              <w:t>The Public:</w:t>
            </w:r>
            <w:r>
              <w:rPr>
                <w:rFonts w:ascii="Arial" w:hAnsi="Arial" w:cs="Arial"/>
                <w:bCs/>
                <w:sz w:val="18"/>
                <w:szCs w:val="18"/>
              </w:rPr>
              <w:t xml:space="preserve"> </w:t>
            </w:r>
          </w:p>
          <w:p w:rsidR="00D7424F" w:rsidRDefault="00D7424F" w:rsidP="00811EC0">
            <w:pPr>
              <w:rPr>
                <w:rFonts w:ascii="Arial" w:hAnsi="Arial" w:cs="Arial"/>
                <w:bCs/>
                <w:sz w:val="18"/>
                <w:szCs w:val="18"/>
              </w:rPr>
            </w:pPr>
            <w:r>
              <w:rPr>
                <w:rFonts w:ascii="Arial" w:hAnsi="Arial" w:cs="Arial"/>
                <w:b/>
                <w:bCs/>
                <w:sz w:val="18"/>
                <w:szCs w:val="18"/>
                <w:u w:val="single"/>
              </w:rPr>
              <w:t>David Forster</w:t>
            </w:r>
            <w:r>
              <w:rPr>
                <w:rFonts w:ascii="Arial" w:hAnsi="Arial" w:cs="Arial"/>
                <w:bCs/>
                <w:sz w:val="18"/>
                <w:szCs w:val="18"/>
              </w:rPr>
              <w:t xml:space="preserve"> commented favourably on the new Parish Council website. He also provided a photograph, taken recently, which shows a Hampshire Highways vehicle parked on the verge of the C234. </w:t>
            </w:r>
            <w:proofErr w:type="spellStart"/>
            <w:r>
              <w:rPr>
                <w:rFonts w:ascii="Arial" w:hAnsi="Arial" w:cs="Arial"/>
                <w:bCs/>
                <w:sz w:val="18"/>
                <w:szCs w:val="18"/>
              </w:rPr>
              <w:t>HCCllr</w:t>
            </w:r>
            <w:proofErr w:type="spellEnd"/>
            <w:r>
              <w:rPr>
                <w:rFonts w:ascii="Arial" w:hAnsi="Arial" w:cs="Arial"/>
                <w:bCs/>
                <w:sz w:val="18"/>
                <w:szCs w:val="18"/>
              </w:rPr>
              <w:t xml:space="preserve"> Porter will report this matter.</w:t>
            </w:r>
          </w:p>
          <w:p w:rsidR="00FD4B58" w:rsidRDefault="00D7424F" w:rsidP="00E14C95">
            <w:pPr>
              <w:rPr>
                <w:rFonts w:ascii="Arial" w:hAnsi="Arial" w:cs="Arial"/>
                <w:bCs/>
                <w:sz w:val="18"/>
                <w:szCs w:val="18"/>
              </w:rPr>
            </w:pPr>
            <w:r>
              <w:rPr>
                <w:rFonts w:ascii="Arial" w:hAnsi="Arial" w:cs="Arial"/>
                <w:bCs/>
                <w:sz w:val="18"/>
                <w:szCs w:val="18"/>
              </w:rPr>
              <w:t xml:space="preserve">It was noted that when accidents occur on the A34, as happened last week, if any diversion is not clearly marked vehicles come through Sutton </w:t>
            </w:r>
            <w:proofErr w:type="spellStart"/>
            <w:r>
              <w:rPr>
                <w:rFonts w:ascii="Arial" w:hAnsi="Arial" w:cs="Arial"/>
                <w:bCs/>
                <w:sz w:val="18"/>
                <w:szCs w:val="18"/>
              </w:rPr>
              <w:t>Scotney</w:t>
            </w:r>
            <w:proofErr w:type="spellEnd"/>
            <w:r>
              <w:rPr>
                <w:rFonts w:ascii="Arial" w:hAnsi="Arial" w:cs="Arial"/>
                <w:bCs/>
                <w:sz w:val="18"/>
                <w:szCs w:val="18"/>
              </w:rPr>
              <w:t xml:space="preserve"> and cause severe congestion and disruption. </w:t>
            </w:r>
            <w:proofErr w:type="spellStart"/>
            <w:r>
              <w:rPr>
                <w:rFonts w:ascii="Arial" w:hAnsi="Arial" w:cs="Arial"/>
                <w:bCs/>
                <w:sz w:val="18"/>
                <w:szCs w:val="18"/>
              </w:rPr>
              <w:t>HCCllr</w:t>
            </w:r>
            <w:proofErr w:type="spellEnd"/>
            <w:r>
              <w:rPr>
                <w:rFonts w:ascii="Arial" w:hAnsi="Arial" w:cs="Arial"/>
                <w:bCs/>
                <w:sz w:val="18"/>
                <w:szCs w:val="18"/>
              </w:rPr>
              <w:t xml:space="preserve"> Porter will refer </w:t>
            </w:r>
            <w:r w:rsidR="00310AC5">
              <w:rPr>
                <w:rFonts w:ascii="Arial" w:hAnsi="Arial" w:cs="Arial"/>
                <w:bCs/>
                <w:sz w:val="18"/>
                <w:szCs w:val="18"/>
              </w:rPr>
              <w:t xml:space="preserve">both this issue and concerns about the number of serious accidents on the A34 to Highways England. </w:t>
            </w:r>
            <w:proofErr w:type="spellStart"/>
            <w:r w:rsidR="00310AC5">
              <w:rPr>
                <w:rFonts w:ascii="Arial" w:hAnsi="Arial" w:cs="Arial"/>
                <w:bCs/>
                <w:sz w:val="18"/>
                <w:szCs w:val="18"/>
              </w:rPr>
              <w:t>WCCllr</w:t>
            </w:r>
            <w:proofErr w:type="spellEnd"/>
            <w:r w:rsidR="00310AC5">
              <w:rPr>
                <w:rFonts w:ascii="Arial" w:hAnsi="Arial" w:cs="Arial"/>
                <w:bCs/>
                <w:sz w:val="18"/>
                <w:szCs w:val="18"/>
              </w:rPr>
              <w:t xml:space="preserve"> </w:t>
            </w:r>
            <w:proofErr w:type="spellStart"/>
            <w:r w:rsidR="00310AC5">
              <w:rPr>
                <w:rFonts w:ascii="Arial" w:hAnsi="Arial" w:cs="Arial"/>
                <w:bCs/>
                <w:sz w:val="18"/>
                <w:szCs w:val="18"/>
              </w:rPr>
              <w:t>Horrill</w:t>
            </w:r>
            <w:proofErr w:type="spellEnd"/>
            <w:r w:rsidR="00310AC5">
              <w:rPr>
                <w:rFonts w:ascii="Arial" w:hAnsi="Arial" w:cs="Arial"/>
                <w:bCs/>
                <w:sz w:val="18"/>
                <w:szCs w:val="18"/>
              </w:rPr>
              <w:t xml:space="preserve"> noted that she has raised issues to central control over congestion when accidents occur.</w:t>
            </w:r>
          </w:p>
          <w:p w:rsidR="00FF3983" w:rsidRDefault="00FF3983" w:rsidP="00E14C95">
            <w:pPr>
              <w:rPr>
                <w:rFonts w:ascii="Arial" w:hAnsi="Arial" w:cs="Arial"/>
                <w:bCs/>
                <w:sz w:val="18"/>
                <w:szCs w:val="18"/>
              </w:rPr>
            </w:pPr>
            <w:r>
              <w:rPr>
                <w:rFonts w:ascii="Arial" w:hAnsi="Arial" w:cs="Arial"/>
                <w:b/>
                <w:bCs/>
                <w:sz w:val="18"/>
                <w:szCs w:val="18"/>
                <w:u w:val="single"/>
              </w:rPr>
              <w:t>Gail Cook – Stoke Charity Neighbourhood Watch</w:t>
            </w:r>
            <w:r>
              <w:rPr>
                <w:rFonts w:ascii="Arial" w:hAnsi="Arial" w:cs="Arial"/>
                <w:bCs/>
                <w:sz w:val="18"/>
                <w:szCs w:val="18"/>
              </w:rPr>
              <w:t xml:space="preserve"> The neighbourhood watch scheme has been formed, with assistance from Sgt Bethan Wood, in Stoke Charity following recent burglaries in the village. A grant of £60 is requested for additional signage.</w:t>
            </w:r>
          </w:p>
          <w:p w:rsidR="00FF3983" w:rsidRPr="00FF3983" w:rsidRDefault="00FF3983" w:rsidP="00E14C95">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provide a grant (Cllr Cook </w:t>
            </w:r>
            <w:r w:rsidR="00B12F74">
              <w:rPr>
                <w:rFonts w:ascii="Arial" w:hAnsi="Arial" w:cs="Arial"/>
                <w:bCs/>
                <w:sz w:val="18"/>
                <w:szCs w:val="18"/>
              </w:rPr>
              <w:t xml:space="preserve">declared an interest and </w:t>
            </w:r>
            <w:r>
              <w:rPr>
                <w:rFonts w:ascii="Arial" w:hAnsi="Arial" w:cs="Arial"/>
                <w:bCs/>
                <w:sz w:val="18"/>
                <w:szCs w:val="18"/>
              </w:rPr>
              <w:t xml:space="preserve">did not participate in the vote). </w:t>
            </w:r>
            <w:proofErr w:type="spellStart"/>
            <w:r>
              <w:rPr>
                <w:rFonts w:ascii="Arial" w:hAnsi="Arial" w:cs="Arial"/>
                <w:bCs/>
                <w:sz w:val="18"/>
                <w:szCs w:val="18"/>
              </w:rPr>
              <w:t>HCCllr</w:t>
            </w:r>
            <w:proofErr w:type="spellEnd"/>
            <w:r>
              <w:rPr>
                <w:rFonts w:ascii="Arial" w:hAnsi="Arial" w:cs="Arial"/>
                <w:bCs/>
                <w:sz w:val="18"/>
                <w:szCs w:val="18"/>
              </w:rPr>
              <w:t xml:space="preserve"> Porter will assist with advice on where the signs can be placed.</w:t>
            </w:r>
          </w:p>
        </w:tc>
        <w:tc>
          <w:tcPr>
            <w:tcW w:w="795" w:type="dxa"/>
            <w:shd w:val="clear" w:color="auto" w:fill="FFFFFF"/>
          </w:tcPr>
          <w:p w:rsidR="00AC5151" w:rsidRDefault="00AC5151" w:rsidP="00E14C95">
            <w:pPr>
              <w:jc w:val="center"/>
              <w:rPr>
                <w:rFonts w:ascii="Arial" w:hAnsi="Arial" w:cs="Arial"/>
                <w:sz w:val="18"/>
                <w:szCs w:val="18"/>
              </w:rPr>
            </w:pPr>
          </w:p>
        </w:tc>
        <w:tc>
          <w:tcPr>
            <w:tcW w:w="454" w:type="dxa"/>
            <w:gridSpan w:val="2"/>
            <w:shd w:val="clear" w:color="auto" w:fill="FFFFFF"/>
          </w:tcPr>
          <w:p w:rsidR="00AC5151" w:rsidRPr="0055655A" w:rsidRDefault="00AC5151"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280145" w:rsidRPr="002C30DD" w:rsidTr="00AC693F">
        <w:trPr>
          <w:trHeight w:val="269"/>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rsidR="00AC693F"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D23C62">
              <w:rPr>
                <w:rFonts w:ascii="Arial" w:hAnsi="Arial" w:cs="Arial"/>
                <w:bCs/>
                <w:sz w:val="18"/>
                <w:szCs w:val="18"/>
              </w:rPr>
              <w:t xml:space="preserve"> </w:t>
            </w:r>
            <w:proofErr w:type="spellStart"/>
            <w:r w:rsidR="00D23C62">
              <w:rPr>
                <w:rFonts w:ascii="Arial" w:hAnsi="Arial" w:cs="Arial"/>
                <w:bCs/>
                <w:sz w:val="18"/>
                <w:szCs w:val="18"/>
              </w:rPr>
              <w:t>HCCllr</w:t>
            </w:r>
            <w:proofErr w:type="spellEnd"/>
            <w:r w:rsidR="00D23C62">
              <w:rPr>
                <w:rFonts w:ascii="Arial" w:hAnsi="Arial" w:cs="Arial"/>
                <w:bCs/>
                <w:sz w:val="18"/>
                <w:szCs w:val="18"/>
              </w:rPr>
              <w:t xml:space="preserve"> Porter </w:t>
            </w:r>
            <w:r w:rsidR="004C7D9F">
              <w:rPr>
                <w:rFonts w:ascii="Arial" w:hAnsi="Arial" w:cs="Arial"/>
                <w:bCs/>
                <w:sz w:val="18"/>
                <w:szCs w:val="18"/>
              </w:rPr>
              <w:t xml:space="preserve">provided a written report (Appendix 1) </w:t>
            </w:r>
            <w:r w:rsidR="001E307B">
              <w:rPr>
                <w:rFonts w:ascii="Arial" w:hAnsi="Arial" w:cs="Arial"/>
                <w:bCs/>
                <w:sz w:val="18"/>
                <w:szCs w:val="18"/>
              </w:rPr>
              <w:t>which highlighted the ongoing consultations by HCC/WCC on the Winchester Movement St</w:t>
            </w:r>
            <w:r w:rsidR="0094086F">
              <w:rPr>
                <w:rFonts w:ascii="Arial" w:hAnsi="Arial" w:cs="Arial"/>
                <w:bCs/>
                <w:sz w:val="18"/>
                <w:szCs w:val="18"/>
              </w:rPr>
              <w:t>rategy</w:t>
            </w:r>
            <w:r w:rsidR="001E307B">
              <w:rPr>
                <w:rFonts w:ascii="Arial" w:hAnsi="Arial" w:cs="Arial"/>
                <w:bCs/>
                <w:sz w:val="18"/>
                <w:szCs w:val="18"/>
              </w:rPr>
              <w:t>, by South Western Railway on timetable changes and by WCC on the Gypsy and Traveller section of the Local Plan. She also discussed the CIL (Construction Infrastructure Levy) monies available to HCC and the updating of the 123 List which prioritises smaller infrastructure projects such as footways and cycle paths.</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AC5151" w:rsidRPr="002C30DD" w:rsidTr="00AC693F">
        <w:trPr>
          <w:trHeight w:val="269"/>
        </w:trPr>
        <w:tc>
          <w:tcPr>
            <w:tcW w:w="993" w:type="dxa"/>
            <w:shd w:val="clear" w:color="auto" w:fill="FFFFFF"/>
          </w:tcPr>
          <w:p w:rsidR="00AC5151" w:rsidRPr="002C30DD" w:rsidRDefault="00AC5151" w:rsidP="002C30DD">
            <w:pPr>
              <w:rPr>
                <w:rFonts w:ascii="Arial" w:hAnsi="Arial" w:cs="Arial"/>
                <w:b/>
                <w:sz w:val="18"/>
                <w:szCs w:val="18"/>
              </w:rPr>
            </w:pPr>
          </w:p>
        </w:tc>
        <w:tc>
          <w:tcPr>
            <w:tcW w:w="879" w:type="dxa"/>
            <w:shd w:val="clear" w:color="auto" w:fill="FFFFFF"/>
          </w:tcPr>
          <w:p w:rsidR="00AC5151" w:rsidRDefault="00AC5151"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rsidR="00FD4B58" w:rsidRDefault="00AC5151" w:rsidP="00924A50">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 </w:t>
            </w:r>
            <w:proofErr w:type="spellStart"/>
            <w:r w:rsidR="00D23C62">
              <w:rPr>
                <w:rFonts w:ascii="Arial" w:hAnsi="Arial" w:cs="Arial"/>
                <w:bCs/>
                <w:sz w:val="18"/>
                <w:szCs w:val="18"/>
              </w:rPr>
              <w:t>WCCllr</w:t>
            </w:r>
            <w:proofErr w:type="spellEnd"/>
            <w:r w:rsidR="00D23C62">
              <w:rPr>
                <w:rFonts w:ascii="Arial" w:hAnsi="Arial" w:cs="Arial"/>
                <w:bCs/>
                <w:sz w:val="18"/>
                <w:szCs w:val="18"/>
              </w:rPr>
              <w:t xml:space="preserve"> Godfrey </w:t>
            </w:r>
            <w:r w:rsidR="001E307B">
              <w:rPr>
                <w:rFonts w:ascii="Arial" w:hAnsi="Arial" w:cs="Arial"/>
                <w:bCs/>
                <w:sz w:val="18"/>
                <w:szCs w:val="18"/>
              </w:rPr>
              <w:t>commented that a lot of feedback had been received over the potential closure of Andover Road in Winchester. All of this has been opposed to the closure and this will be taken into account.</w:t>
            </w:r>
          </w:p>
          <w:p w:rsidR="001E307B" w:rsidRDefault="00B46D87" w:rsidP="00924A50">
            <w:pPr>
              <w:rPr>
                <w:rFonts w:ascii="Arial" w:hAnsi="Arial" w:cs="Arial"/>
                <w:bCs/>
                <w:sz w:val="18"/>
                <w:szCs w:val="18"/>
              </w:rPr>
            </w:pPr>
            <w:r>
              <w:rPr>
                <w:rFonts w:ascii="Arial" w:hAnsi="Arial" w:cs="Arial"/>
                <w:bCs/>
                <w:sz w:val="18"/>
                <w:szCs w:val="18"/>
              </w:rPr>
              <w:t>Hampshire Air Ambulance will receive £24,000 from the blue clothes recycling bins located around the district and further bins can be requested for suitable sites.</w:t>
            </w:r>
          </w:p>
          <w:p w:rsidR="00B46D87" w:rsidRPr="00D23C62" w:rsidRDefault="00B46D87" w:rsidP="00924A50">
            <w:pPr>
              <w:rPr>
                <w:rFonts w:ascii="Arial" w:hAnsi="Arial" w:cs="Arial"/>
                <w:bCs/>
                <w:sz w:val="18"/>
                <w:szCs w:val="18"/>
              </w:rPr>
            </w:pPr>
            <w:r>
              <w:rPr>
                <w:rFonts w:ascii="Arial" w:hAnsi="Arial" w:cs="Arial"/>
                <w:bCs/>
                <w:sz w:val="18"/>
                <w:szCs w:val="18"/>
              </w:rPr>
              <w:t>Southern Water have reported low rainfall and this will hopefully reduce the flooding risk i</w:t>
            </w:r>
            <w:r w:rsidR="00C54CF5">
              <w:rPr>
                <w:rFonts w:ascii="Arial" w:hAnsi="Arial" w:cs="Arial"/>
                <w:bCs/>
                <w:sz w:val="18"/>
                <w:szCs w:val="18"/>
              </w:rPr>
              <w:t>n</w:t>
            </w:r>
            <w:r>
              <w:rPr>
                <w:rFonts w:ascii="Arial" w:hAnsi="Arial" w:cs="Arial"/>
                <w:bCs/>
                <w:sz w:val="18"/>
                <w:szCs w:val="18"/>
              </w:rPr>
              <w:t xml:space="preserve"> 2018.</w:t>
            </w:r>
          </w:p>
        </w:tc>
        <w:tc>
          <w:tcPr>
            <w:tcW w:w="795" w:type="dxa"/>
            <w:shd w:val="clear" w:color="auto" w:fill="FFFFFF"/>
          </w:tcPr>
          <w:p w:rsidR="00AC5151" w:rsidRDefault="00AC5151" w:rsidP="0047592D">
            <w:pPr>
              <w:rPr>
                <w:rFonts w:ascii="Arial" w:hAnsi="Arial" w:cs="Arial"/>
                <w:sz w:val="18"/>
                <w:szCs w:val="18"/>
              </w:rPr>
            </w:pPr>
          </w:p>
        </w:tc>
        <w:tc>
          <w:tcPr>
            <w:tcW w:w="454" w:type="dxa"/>
            <w:gridSpan w:val="2"/>
            <w:shd w:val="clear" w:color="auto" w:fill="FFFFFF"/>
          </w:tcPr>
          <w:p w:rsidR="00AC5151" w:rsidRPr="002C30DD" w:rsidRDefault="00AC5151" w:rsidP="00E14C95">
            <w:pPr>
              <w:jc w:val="center"/>
              <w:rPr>
                <w:rFonts w:ascii="Arial" w:hAnsi="Arial" w:cs="Arial"/>
                <w:b/>
                <w:sz w:val="18"/>
                <w:szCs w:val="18"/>
              </w:rPr>
            </w:pPr>
          </w:p>
        </w:tc>
      </w:tr>
      <w:tr w:rsidR="00811EC0" w:rsidRPr="002C30DD" w:rsidTr="00AC693F">
        <w:trPr>
          <w:trHeight w:val="269"/>
        </w:trPr>
        <w:tc>
          <w:tcPr>
            <w:tcW w:w="993" w:type="dxa"/>
            <w:shd w:val="clear" w:color="auto" w:fill="FFFFFF"/>
          </w:tcPr>
          <w:p w:rsidR="00811EC0" w:rsidRPr="002C30DD" w:rsidRDefault="00811EC0" w:rsidP="002C30DD">
            <w:pPr>
              <w:rPr>
                <w:rFonts w:ascii="Arial" w:hAnsi="Arial" w:cs="Arial"/>
                <w:b/>
                <w:sz w:val="18"/>
                <w:szCs w:val="18"/>
              </w:rPr>
            </w:pPr>
          </w:p>
        </w:tc>
        <w:tc>
          <w:tcPr>
            <w:tcW w:w="879" w:type="dxa"/>
            <w:shd w:val="clear" w:color="auto" w:fill="FFFFFF"/>
          </w:tcPr>
          <w:p w:rsidR="00811EC0" w:rsidRDefault="00811EC0" w:rsidP="00E14C95">
            <w:pPr>
              <w:jc w:val="center"/>
              <w:rPr>
                <w:rFonts w:ascii="Arial" w:hAnsi="Arial" w:cs="Arial"/>
                <w:b/>
                <w:bCs/>
                <w:sz w:val="18"/>
                <w:szCs w:val="18"/>
              </w:rPr>
            </w:pPr>
            <w:r>
              <w:rPr>
                <w:rFonts w:ascii="Arial" w:hAnsi="Arial" w:cs="Arial"/>
                <w:b/>
                <w:bCs/>
                <w:sz w:val="18"/>
                <w:szCs w:val="18"/>
              </w:rPr>
              <w:t>2.5</w:t>
            </w:r>
          </w:p>
        </w:tc>
        <w:tc>
          <w:tcPr>
            <w:tcW w:w="7398" w:type="dxa"/>
            <w:gridSpan w:val="4"/>
            <w:shd w:val="clear" w:color="auto" w:fill="FFFFFF"/>
          </w:tcPr>
          <w:p w:rsidR="00811EC0" w:rsidRPr="009D3E11" w:rsidRDefault="00811EC0" w:rsidP="00924A50">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Caroline </w:t>
            </w:r>
            <w:proofErr w:type="spellStart"/>
            <w:r>
              <w:rPr>
                <w:rFonts w:ascii="Arial" w:hAnsi="Arial" w:cs="Arial"/>
                <w:b/>
                <w:bCs/>
                <w:sz w:val="18"/>
                <w:szCs w:val="18"/>
              </w:rPr>
              <w:t>Horrill</w:t>
            </w:r>
            <w:proofErr w:type="spellEnd"/>
            <w:r>
              <w:rPr>
                <w:rFonts w:ascii="Arial" w:hAnsi="Arial" w:cs="Arial"/>
                <w:b/>
                <w:bCs/>
                <w:sz w:val="18"/>
                <w:szCs w:val="18"/>
              </w:rPr>
              <w:t xml:space="preserve">: </w:t>
            </w:r>
            <w:proofErr w:type="spellStart"/>
            <w:r w:rsidR="009D3E11" w:rsidRPr="009D3E11">
              <w:rPr>
                <w:rFonts w:ascii="Arial" w:hAnsi="Arial" w:cs="Arial"/>
                <w:bCs/>
                <w:sz w:val="18"/>
                <w:szCs w:val="18"/>
              </w:rPr>
              <w:t>WCCllr</w:t>
            </w:r>
            <w:proofErr w:type="spellEnd"/>
            <w:r w:rsidR="009D3E11" w:rsidRPr="009D3E11">
              <w:rPr>
                <w:rFonts w:ascii="Arial" w:hAnsi="Arial" w:cs="Arial"/>
                <w:bCs/>
                <w:sz w:val="18"/>
                <w:szCs w:val="18"/>
              </w:rPr>
              <w:t xml:space="preserve"> </w:t>
            </w:r>
            <w:proofErr w:type="spellStart"/>
            <w:r w:rsidR="009D3E11" w:rsidRPr="009D3E11">
              <w:rPr>
                <w:rFonts w:ascii="Arial" w:hAnsi="Arial" w:cs="Arial"/>
                <w:bCs/>
                <w:sz w:val="18"/>
                <w:szCs w:val="18"/>
              </w:rPr>
              <w:t>Horrill</w:t>
            </w:r>
            <w:proofErr w:type="spellEnd"/>
            <w:r w:rsidR="009D3E11">
              <w:rPr>
                <w:rFonts w:ascii="Arial" w:hAnsi="Arial" w:cs="Arial"/>
                <w:b/>
                <w:bCs/>
                <w:sz w:val="18"/>
                <w:szCs w:val="18"/>
              </w:rPr>
              <w:t xml:space="preserve"> </w:t>
            </w:r>
            <w:r w:rsidR="009D3E11" w:rsidRPr="009D3E11">
              <w:rPr>
                <w:rFonts w:ascii="Arial" w:hAnsi="Arial" w:cs="Arial"/>
                <w:bCs/>
                <w:sz w:val="18"/>
                <w:szCs w:val="18"/>
              </w:rPr>
              <w:t>commented on the consultations currently open:</w:t>
            </w:r>
          </w:p>
          <w:p w:rsidR="009D3E11" w:rsidRDefault="009D3E11" w:rsidP="009D3E11">
            <w:pPr>
              <w:pStyle w:val="ListParagraph"/>
              <w:numPr>
                <w:ilvl w:val="0"/>
                <w:numId w:val="18"/>
              </w:numPr>
              <w:rPr>
                <w:rFonts w:ascii="Arial" w:hAnsi="Arial" w:cs="Arial"/>
                <w:bCs/>
                <w:sz w:val="18"/>
                <w:szCs w:val="18"/>
              </w:rPr>
            </w:pPr>
            <w:r>
              <w:rPr>
                <w:rFonts w:ascii="Arial" w:hAnsi="Arial" w:cs="Arial"/>
                <w:bCs/>
                <w:sz w:val="18"/>
                <w:szCs w:val="18"/>
              </w:rPr>
              <w:t>The Supplementary Planning document re the redevelopment of the lower end of Winchester</w:t>
            </w:r>
          </w:p>
          <w:p w:rsidR="009D3E11" w:rsidRDefault="009D3E11" w:rsidP="009D3E11">
            <w:pPr>
              <w:pStyle w:val="ListParagraph"/>
              <w:numPr>
                <w:ilvl w:val="0"/>
                <w:numId w:val="18"/>
              </w:numPr>
              <w:rPr>
                <w:rFonts w:ascii="Arial" w:hAnsi="Arial" w:cs="Arial"/>
                <w:bCs/>
                <w:sz w:val="18"/>
                <w:szCs w:val="18"/>
              </w:rPr>
            </w:pPr>
            <w:r>
              <w:rPr>
                <w:rFonts w:ascii="Arial" w:hAnsi="Arial" w:cs="Arial"/>
                <w:bCs/>
                <w:sz w:val="18"/>
                <w:szCs w:val="18"/>
              </w:rPr>
              <w:t>The Movement Strategy which has already received a large number of responses</w:t>
            </w:r>
          </w:p>
          <w:p w:rsidR="009D3E11" w:rsidRDefault="009D3E11" w:rsidP="009D3E11">
            <w:pPr>
              <w:pStyle w:val="ListParagraph"/>
              <w:numPr>
                <w:ilvl w:val="0"/>
                <w:numId w:val="18"/>
              </w:numPr>
              <w:rPr>
                <w:rFonts w:ascii="Arial" w:hAnsi="Arial" w:cs="Arial"/>
                <w:bCs/>
                <w:sz w:val="18"/>
                <w:szCs w:val="18"/>
              </w:rPr>
            </w:pPr>
            <w:r>
              <w:rPr>
                <w:rFonts w:ascii="Arial" w:hAnsi="Arial" w:cs="Arial"/>
                <w:bCs/>
                <w:sz w:val="18"/>
                <w:szCs w:val="18"/>
              </w:rPr>
              <w:t>The sport and leisure park at Bar End</w:t>
            </w:r>
          </w:p>
          <w:p w:rsidR="009D3E11" w:rsidRDefault="009D3E11" w:rsidP="009D3E11">
            <w:pPr>
              <w:pStyle w:val="ListParagraph"/>
              <w:numPr>
                <w:ilvl w:val="0"/>
                <w:numId w:val="18"/>
              </w:numPr>
              <w:rPr>
                <w:rFonts w:ascii="Arial" w:hAnsi="Arial" w:cs="Arial"/>
                <w:bCs/>
                <w:sz w:val="18"/>
                <w:szCs w:val="18"/>
              </w:rPr>
            </w:pPr>
            <w:r>
              <w:rPr>
                <w:rFonts w:ascii="Arial" w:hAnsi="Arial" w:cs="Arial"/>
                <w:bCs/>
                <w:sz w:val="18"/>
                <w:szCs w:val="18"/>
              </w:rPr>
              <w:t>The Gypsy and Traveller Policy</w:t>
            </w:r>
          </w:p>
          <w:p w:rsidR="009D3E11" w:rsidRPr="009D3E11" w:rsidRDefault="009D3E11" w:rsidP="009D3E11">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w:t>
            </w:r>
            <w:proofErr w:type="spellStart"/>
            <w:r>
              <w:rPr>
                <w:rFonts w:ascii="Arial" w:hAnsi="Arial" w:cs="Arial"/>
                <w:bCs/>
                <w:sz w:val="18"/>
                <w:szCs w:val="18"/>
              </w:rPr>
              <w:t>Horrill</w:t>
            </w:r>
            <w:proofErr w:type="spellEnd"/>
            <w:r>
              <w:rPr>
                <w:rFonts w:ascii="Arial" w:hAnsi="Arial" w:cs="Arial"/>
                <w:bCs/>
                <w:sz w:val="18"/>
                <w:szCs w:val="18"/>
              </w:rPr>
              <w:t xml:space="preserve"> also noted that the Local Plan review will commence in 2018.</w:t>
            </w:r>
          </w:p>
        </w:tc>
        <w:tc>
          <w:tcPr>
            <w:tcW w:w="795" w:type="dxa"/>
            <w:shd w:val="clear" w:color="auto" w:fill="FFFFFF"/>
          </w:tcPr>
          <w:p w:rsidR="00811EC0" w:rsidRDefault="00811EC0" w:rsidP="0047592D">
            <w:pPr>
              <w:rPr>
                <w:rFonts w:ascii="Arial" w:hAnsi="Arial" w:cs="Arial"/>
                <w:sz w:val="18"/>
                <w:szCs w:val="18"/>
              </w:rPr>
            </w:pPr>
          </w:p>
        </w:tc>
        <w:tc>
          <w:tcPr>
            <w:tcW w:w="454" w:type="dxa"/>
            <w:gridSpan w:val="2"/>
            <w:shd w:val="clear" w:color="auto" w:fill="FFFFFF"/>
          </w:tcPr>
          <w:p w:rsidR="00811EC0" w:rsidRPr="002C30DD" w:rsidRDefault="00811EC0"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AC5151" w:rsidP="00E14C95">
            <w:pPr>
              <w:jc w:val="center"/>
              <w:rPr>
                <w:rFonts w:ascii="Arial" w:hAnsi="Arial" w:cs="Arial"/>
                <w:b/>
                <w:bCs/>
                <w:sz w:val="18"/>
                <w:szCs w:val="18"/>
              </w:rPr>
            </w:pPr>
            <w:r>
              <w:rPr>
                <w:rFonts w:ascii="Arial" w:hAnsi="Arial" w:cs="Arial"/>
                <w:b/>
                <w:bCs/>
                <w:sz w:val="18"/>
                <w:szCs w:val="18"/>
              </w:rPr>
              <w:t>15</w:t>
            </w:r>
            <w:r w:rsidR="00811EC0">
              <w:rPr>
                <w:rFonts w:ascii="Arial" w:hAnsi="Arial" w:cs="Arial"/>
                <w:b/>
                <w:bCs/>
                <w:sz w:val="18"/>
                <w:szCs w:val="18"/>
              </w:rPr>
              <w:t>2</w:t>
            </w:r>
            <w:r w:rsidR="00EA32E6">
              <w:rPr>
                <w:rFonts w:ascii="Arial" w:hAnsi="Arial" w:cs="Arial"/>
                <w:b/>
                <w:bCs/>
                <w:sz w:val="18"/>
                <w:szCs w:val="18"/>
              </w:rPr>
              <w:t>7</w:t>
            </w:r>
          </w:p>
        </w:tc>
        <w:tc>
          <w:tcPr>
            <w:tcW w:w="879" w:type="dxa"/>
            <w:tcBorders>
              <w:bottom w:val="single" w:sz="4" w:space="0" w:color="auto"/>
            </w:tcBorders>
            <w:shd w:val="clear" w:color="auto" w:fill="D9D9D9"/>
          </w:tcPr>
          <w:p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AC5151" w:rsidP="00E14C95">
            <w:pPr>
              <w:jc w:val="center"/>
              <w:rPr>
                <w:rFonts w:ascii="Arial" w:hAnsi="Arial" w:cs="Arial"/>
                <w:b/>
                <w:bCs/>
                <w:sz w:val="18"/>
                <w:szCs w:val="18"/>
              </w:rPr>
            </w:pPr>
            <w:r>
              <w:rPr>
                <w:rFonts w:ascii="Arial" w:hAnsi="Arial" w:cs="Arial"/>
                <w:b/>
                <w:bCs/>
                <w:sz w:val="18"/>
                <w:szCs w:val="18"/>
              </w:rPr>
              <w:t>15</w:t>
            </w:r>
            <w:r w:rsidR="00811EC0">
              <w:rPr>
                <w:rFonts w:ascii="Arial" w:hAnsi="Arial" w:cs="Arial"/>
                <w:b/>
                <w:bCs/>
                <w:sz w:val="18"/>
                <w:szCs w:val="18"/>
              </w:rPr>
              <w:t>2</w:t>
            </w:r>
            <w:r w:rsidR="00EA32E6">
              <w:rPr>
                <w:rFonts w:ascii="Arial" w:hAnsi="Arial" w:cs="Arial"/>
                <w:b/>
                <w:bCs/>
                <w:sz w:val="18"/>
                <w:szCs w:val="18"/>
              </w:rPr>
              <w:t>7</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rsidR="00E14C95" w:rsidRPr="00657529" w:rsidRDefault="00FE261B" w:rsidP="00E14C95">
            <w:pPr>
              <w:rPr>
                <w:rFonts w:ascii="Arial" w:hAnsi="Arial" w:cs="Arial"/>
                <w:bCs/>
                <w:sz w:val="18"/>
                <w:szCs w:val="18"/>
              </w:rPr>
            </w:pPr>
            <w:r>
              <w:rPr>
                <w:rFonts w:ascii="Arial" w:hAnsi="Arial" w:cs="Arial"/>
                <w:b/>
                <w:bCs/>
                <w:sz w:val="18"/>
                <w:szCs w:val="18"/>
              </w:rPr>
              <w:t xml:space="preserve">HCC </w:t>
            </w:r>
            <w:r w:rsidR="00657529">
              <w:rPr>
                <w:rFonts w:ascii="Arial" w:hAnsi="Arial" w:cs="Arial"/>
                <w:b/>
                <w:bCs/>
                <w:sz w:val="18"/>
                <w:szCs w:val="18"/>
              </w:rPr>
              <w:t>Countryside Service – Priority Cutting Lists 2018 –</w:t>
            </w:r>
            <w:r w:rsidR="00657529">
              <w:rPr>
                <w:rFonts w:ascii="Arial" w:hAnsi="Arial" w:cs="Arial"/>
                <w:bCs/>
                <w:sz w:val="18"/>
                <w:szCs w:val="18"/>
              </w:rPr>
              <w:t xml:space="preserve"> It was </w:t>
            </w:r>
            <w:r w:rsidR="00657529">
              <w:rPr>
                <w:rFonts w:ascii="Arial" w:hAnsi="Arial" w:cs="Arial"/>
                <w:b/>
                <w:bCs/>
                <w:sz w:val="18"/>
                <w:szCs w:val="18"/>
              </w:rPr>
              <w:t>agreed</w:t>
            </w:r>
            <w:r w:rsidR="00657529">
              <w:rPr>
                <w:rFonts w:ascii="Arial" w:hAnsi="Arial" w:cs="Arial"/>
                <w:bCs/>
                <w:sz w:val="18"/>
                <w:szCs w:val="18"/>
              </w:rPr>
              <w:t xml:space="preserve"> to request that Footpath 19 be added to the cutting list if possible.</w:t>
            </w:r>
          </w:p>
        </w:tc>
        <w:tc>
          <w:tcPr>
            <w:tcW w:w="795" w:type="dxa"/>
            <w:tcBorders>
              <w:bottom w:val="single" w:sz="4" w:space="0" w:color="auto"/>
            </w:tcBorders>
            <w:shd w:val="clear" w:color="auto" w:fill="FFFFFF"/>
          </w:tcPr>
          <w:p w:rsidR="005D67FF" w:rsidRPr="0055655A" w:rsidRDefault="000D3EFD" w:rsidP="00285422">
            <w:pPr>
              <w:rPr>
                <w:rFonts w:ascii="Arial" w:hAnsi="Arial" w:cs="Arial"/>
                <w:sz w:val="18"/>
                <w:szCs w:val="18"/>
              </w:rPr>
            </w:pPr>
            <w:r>
              <w:rPr>
                <w:rFonts w:ascii="Arial" w:hAnsi="Arial" w:cs="Arial"/>
                <w:sz w:val="18"/>
                <w:szCs w:val="18"/>
              </w:rPr>
              <w:t>Cl</w:t>
            </w:r>
            <w:r w:rsidR="00657529">
              <w:rPr>
                <w:rFonts w:ascii="Arial" w:hAnsi="Arial" w:cs="Arial"/>
                <w:sz w:val="18"/>
                <w:szCs w:val="18"/>
              </w:rPr>
              <w:t>erk</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846AE3" w:rsidRPr="00846AE3" w:rsidTr="00716391">
        <w:trPr>
          <w:trHeight w:val="288"/>
        </w:trPr>
        <w:tc>
          <w:tcPr>
            <w:tcW w:w="993" w:type="dxa"/>
            <w:tcBorders>
              <w:bottom w:val="single" w:sz="4" w:space="0" w:color="auto"/>
            </w:tcBorders>
            <w:shd w:val="clear" w:color="auto" w:fill="FFFFFF"/>
          </w:tcPr>
          <w:p w:rsidR="00846AE3" w:rsidRPr="00846AE3" w:rsidRDefault="00AC5151" w:rsidP="00E14C95">
            <w:pPr>
              <w:jc w:val="center"/>
              <w:rPr>
                <w:rFonts w:ascii="Arial" w:hAnsi="Arial" w:cs="Arial"/>
                <w:b/>
                <w:bCs/>
                <w:sz w:val="18"/>
                <w:szCs w:val="18"/>
              </w:rPr>
            </w:pPr>
            <w:r>
              <w:rPr>
                <w:rFonts w:ascii="Arial" w:hAnsi="Arial" w:cs="Arial"/>
                <w:b/>
                <w:bCs/>
                <w:sz w:val="18"/>
                <w:szCs w:val="18"/>
              </w:rPr>
              <w:t>15</w:t>
            </w:r>
            <w:r w:rsidR="00811EC0">
              <w:rPr>
                <w:rFonts w:ascii="Arial" w:hAnsi="Arial" w:cs="Arial"/>
                <w:b/>
                <w:bCs/>
                <w:sz w:val="18"/>
                <w:szCs w:val="18"/>
              </w:rPr>
              <w:t>2</w:t>
            </w:r>
            <w:r w:rsidR="00EA32E6">
              <w:rPr>
                <w:rFonts w:ascii="Arial" w:hAnsi="Arial" w:cs="Arial"/>
                <w:b/>
                <w:bCs/>
                <w:sz w:val="18"/>
                <w:szCs w:val="18"/>
              </w:rPr>
              <w:t>7</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rsidR="00846AE3" w:rsidRPr="00657529" w:rsidRDefault="00657529" w:rsidP="00E14C95">
            <w:pPr>
              <w:rPr>
                <w:rFonts w:ascii="Arial" w:hAnsi="Arial" w:cs="Arial"/>
                <w:bCs/>
                <w:sz w:val="18"/>
                <w:szCs w:val="18"/>
              </w:rPr>
            </w:pPr>
            <w:r>
              <w:rPr>
                <w:rFonts w:ascii="Arial" w:hAnsi="Arial" w:cs="Arial"/>
                <w:b/>
                <w:bCs/>
                <w:sz w:val="18"/>
                <w:szCs w:val="18"/>
              </w:rPr>
              <w:t>Watercress Way –</w:t>
            </w:r>
            <w:r>
              <w:rPr>
                <w:rFonts w:ascii="Arial" w:hAnsi="Arial" w:cs="Arial"/>
                <w:bCs/>
                <w:sz w:val="18"/>
                <w:szCs w:val="18"/>
              </w:rPr>
              <w:t xml:space="preserve"> preliminary sketches and an invoice from the architect (see payments below) have been received. Licences from the landowners are now being sought.</w:t>
            </w:r>
          </w:p>
        </w:tc>
        <w:tc>
          <w:tcPr>
            <w:tcW w:w="795" w:type="dxa"/>
            <w:tcBorders>
              <w:bottom w:val="single" w:sz="4" w:space="0" w:color="auto"/>
            </w:tcBorders>
            <w:shd w:val="clear" w:color="auto" w:fill="FFFFFF"/>
          </w:tcPr>
          <w:p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846AE3" w:rsidRPr="00846AE3" w:rsidRDefault="00846AE3" w:rsidP="00E14C95">
            <w:pPr>
              <w:jc w:val="center"/>
              <w:rPr>
                <w:rFonts w:ascii="Arial" w:hAnsi="Arial" w:cs="Arial"/>
                <w:sz w:val="18"/>
                <w:szCs w:val="18"/>
              </w:rPr>
            </w:pPr>
          </w:p>
        </w:tc>
      </w:tr>
      <w:tr w:rsidR="00846AE3" w:rsidRPr="0055655A" w:rsidTr="00716391">
        <w:trPr>
          <w:trHeight w:val="288"/>
        </w:trPr>
        <w:tc>
          <w:tcPr>
            <w:tcW w:w="993" w:type="dxa"/>
            <w:tcBorders>
              <w:bottom w:val="single" w:sz="4" w:space="0" w:color="auto"/>
            </w:tcBorders>
            <w:shd w:val="clear" w:color="auto" w:fill="FFFFFF"/>
          </w:tcPr>
          <w:p w:rsidR="00846AE3" w:rsidRDefault="00AC5151" w:rsidP="00E14C95">
            <w:pPr>
              <w:jc w:val="center"/>
              <w:rPr>
                <w:rFonts w:ascii="Arial" w:hAnsi="Arial" w:cs="Arial"/>
                <w:b/>
                <w:bCs/>
                <w:sz w:val="18"/>
                <w:szCs w:val="18"/>
              </w:rPr>
            </w:pPr>
            <w:r>
              <w:rPr>
                <w:rFonts w:ascii="Arial" w:hAnsi="Arial" w:cs="Arial"/>
                <w:b/>
                <w:bCs/>
                <w:sz w:val="18"/>
                <w:szCs w:val="18"/>
              </w:rPr>
              <w:t>15</w:t>
            </w:r>
            <w:r w:rsidR="00811EC0">
              <w:rPr>
                <w:rFonts w:ascii="Arial" w:hAnsi="Arial" w:cs="Arial"/>
                <w:b/>
                <w:bCs/>
                <w:sz w:val="18"/>
                <w:szCs w:val="18"/>
              </w:rPr>
              <w:t>2</w:t>
            </w:r>
            <w:r w:rsidR="00EA32E6">
              <w:rPr>
                <w:rFonts w:ascii="Arial" w:hAnsi="Arial" w:cs="Arial"/>
                <w:b/>
                <w:bCs/>
                <w:sz w:val="18"/>
                <w:szCs w:val="18"/>
              </w:rPr>
              <w:t>7</w:t>
            </w:r>
            <w:r w:rsidR="00846AE3">
              <w:rPr>
                <w:rFonts w:ascii="Arial" w:hAnsi="Arial" w:cs="Arial"/>
                <w:b/>
                <w:bCs/>
                <w:sz w:val="18"/>
                <w:szCs w:val="18"/>
              </w:rPr>
              <w:t>.3</w:t>
            </w:r>
          </w:p>
        </w:tc>
        <w:tc>
          <w:tcPr>
            <w:tcW w:w="879" w:type="dxa"/>
            <w:tcBorders>
              <w:bottom w:val="single" w:sz="4" w:space="0" w:color="auto"/>
            </w:tcBorders>
            <w:shd w:val="clear" w:color="auto" w:fill="FFFFFF"/>
          </w:tcPr>
          <w:p w:rsidR="00846AE3" w:rsidRDefault="00AD72D6" w:rsidP="00E14C95">
            <w:pPr>
              <w:jc w:val="center"/>
              <w:rPr>
                <w:rFonts w:ascii="Arial" w:hAnsi="Arial" w:cs="Arial"/>
                <w:b/>
                <w:bCs/>
                <w:sz w:val="18"/>
                <w:szCs w:val="18"/>
              </w:rPr>
            </w:pPr>
            <w:r>
              <w:rPr>
                <w:rFonts w:ascii="Arial" w:hAnsi="Arial" w:cs="Arial"/>
                <w:b/>
                <w:bCs/>
                <w:sz w:val="18"/>
                <w:szCs w:val="18"/>
              </w:rPr>
              <w:t>3</w:t>
            </w:r>
            <w:r w:rsidR="00846AE3">
              <w:rPr>
                <w:rFonts w:ascii="Arial" w:hAnsi="Arial" w:cs="Arial"/>
                <w:b/>
                <w:bCs/>
                <w:sz w:val="18"/>
                <w:szCs w:val="18"/>
              </w:rPr>
              <w:t>.3</w:t>
            </w:r>
          </w:p>
        </w:tc>
        <w:tc>
          <w:tcPr>
            <w:tcW w:w="7398" w:type="dxa"/>
            <w:gridSpan w:val="4"/>
            <w:tcBorders>
              <w:bottom w:val="single" w:sz="4" w:space="0" w:color="auto"/>
            </w:tcBorders>
            <w:shd w:val="clear" w:color="auto" w:fill="FFFFFF"/>
          </w:tcPr>
          <w:p w:rsidR="00846AE3" w:rsidRPr="00237E55" w:rsidRDefault="00237E55" w:rsidP="00E14C95">
            <w:pPr>
              <w:rPr>
                <w:rFonts w:ascii="Arial" w:hAnsi="Arial" w:cs="Arial"/>
                <w:bCs/>
                <w:sz w:val="18"/>
                <w:szCs w:val="18"/>
              </w:rPr>
            </w:pPr>
            <w:r>
              <w:rPr>
                <w:rFonts w:ascii="Arial" w:hAnsi="Arial" w:cs="Arial"/>
                <w:b/>
                <w:bCs/>
                <w:sz w:val="18"/>
                <w:szCs w:val="18"/>
              </w:rPr>
              <w:t>Winchester District Sport &amp; Physical Activity Framework Consultation –</w:t>
            </w:r>
            <w:r>
              <w:rPr>
                <w:rFonts w:ascii="Arial" w:hAnsi="Arial" w:cs="Arial"/>
                <w:bCs/>
                <w:sz w:val="18"/>
                <w:szCs w:val="18"/>
              </w:rPr>
              <w:t xml:space="preserve"> It was noted that funding may be available towards projects seeking to engage groups who may not normally engage in physical activity and this may be explored in 2018.</w:t>
            </w:r>
          </w:p>
        </w:tc>
        <w:tc>
          <w:tcPr>
            <w:tcW w:w="795" w:type="dxa"/>
            <w:tcBorders>
              <w:bottom w:val="single" w:sz="4" w:space="0" w:color="auto"/>
            </w:tcBorders>
            <w:shd w:val="clear" w:color="auto" w:fill="FFFFFF"/>
          </w:tcPr>
          <w:p w:rsidR="00846AE3" w:rsidRDefault="000D4671" w:rsidP="00285422">
            <w:pPr>
              <w:rPr>
                <w:rFonts w:ascii="Arial" w:hAnsi="Arial" w:cs="Arial"/>
                <w:sz w:val="18"/>
                <w:szCs w:val="18"/>
              </w:rPr>
            </w:pPr>
            <w:r>
              <w:rPr>
                <w:rFonts w:ascii="Arial" w:hAnsi="Arial" w:cs="Arial"/>
                <w:sz w:val="18"/>
                <w:szCs w:val="18"/>
              </w:rPr>
              <w:t>Cl</w:t>
            </w:r>
            <w:r w:rsidR="00237E55">
              <w:rPr>
                <w:rFonts w:ascii="Arial" w:hAnsi="Arial" w:cs="Arial"/>
                <w:sz w:val="18"/>
                <w:szCs w:val="18"/>
              </w:rPr>
              <w:t>erk</w:t>
            </w:r>
          </w:p>
        </w:tc>
        <w:tc>
          <w:tcPr>
            <w:tcW w:w="454" w:type="dxa"/>
            <w:gridSpan w:val="2"/>
            <w:tcBorders>
              <w:bottom w:val="single" w:sz="4" w:space="0" w:color="auto"/>
            </w:tcBorders>
            <w:shd w:val="clear" w:color="auto" w:fill="FFFFFF"/>
          </w:tcPr>
          <w:p w:rsidR="00846AE3" w:rsidRPr="0055655A" w:rsidRDefault="00846AE3" w:rsidP="00E14C95">
            <w:pPr>
              <w:jc w:val="center"/>
              <w:rPr>
                <w:rFonts w:ascii="Arial" w:hAnsi="Arial" w:cs="Arial"/>
                <w:sz w:val="18"/>
                <w:szCs w:val="18"/>
              </w:rPr>
            </w:pPr>
          </w:p>
        </w:tc>
      </w:tr>
      <w:tr w:rsidR="00D807CD" w:rsidRPr="0055655A" w:rsidTr="00716391">
        <w:trPr>
          <w:trHeight w:val="288"/>
        </w:trPr>
        <w:tc>
          <w:tcPr>
            <w:tcW w:w="993" w:type="dxa"/>
            <w:tcBorders>
              <w:bottom w:val="single" w:sz="4" w:space="0" w:color="auto"/>
            </w:tcBorders>
            <w:shd w:val="clear" w:color="auto" w:fill="FFFFFF"/>
          </w:tcPr>
          <w:p w:rsidR="00D807CD" w:rsidRDefault="00AC5151" w:rsidP="00E14C95">
            <w:pPr>
              <w:jc w:val="center"/>
              <w:rPr>
                <w:rFonts w:ascii="Arial" w:hAnsi="Arial" w:cs="Arial"/>
                <w:b/>
                <w:bCs/>
                <w:sz w:val="18"/>
                <w:szCs w:val="18"/>
              </w:rPr>
            </w:pPr>
            <w:r>
              <w:rPr>
                <w:rFonts w:ascii="Arial" w:hAnsi="Arial" w:cs="Arial"/>
                <w:b/>
                <w:bCs/>
                <w:sz w:val="18"/>
                <w:szCs w:val="18"/>
              </w:rPr>
              <w:lastRenderedPageBreak/>
              <w:t>15</w:t>
            </w:r>
            <w:r w:rsidR="00811EC0">
              <w:rPr>
                <w:rFonts w:ascii="Arial" w:hAnsi="Arial" w:cs="Arial"/>
                <w:b/>
                <w:bCs/>
                <w:sz w:val="18"/>
                <w:szCs w:val="18"/>
              </w:rPr>
              <w:t>2</w:t>
            </w:r>
            <w:r w:rsidR="00EA32E6">
              <w:rPr>
                <w:rFonts w:ascii="Arial" w:hAnsi="Arial" w:cs="Arial"/>
                <w:b/>
                <w:bCs/>
                <w:sz w:val="18"/>
                <w:szCs w:val="18"/>
              </w:rPr>
              <w:t>7</w:t>
            </w:r>
            <w:r w:rsidR="00D807CD">
              <w:rPr>
                <w:rFonts w:ascii="Arial" w:hAnsi="Arial" w:cs="Arial"/>
                <w:b/>
                <w:bCs/>
                <w:sz w:val="18"/>
                <w:szCs w:val="18"/>
              </w:rPr>
              <w:t>.4</w:t>
            </w:r>
          </w:p>
        </w:tc>
        <w:tc>
          <w:tcPr>
            <w:tcW w:w="879" w:type="dxa"/>
            <w:tcBorders>
              <w:bottom w:val="single" w:sz="4" w:space="0" w:color="auto"/>
            </w:tcBorders>
            <w:shd w:val="clear" w:color="auto" w:fill="FFFFFF"/>
          </w:tcPr>
          <w:p w:rsidR="00D807CD" w:rsidRDefault="00AD72D6" w:rsidP="00E14C95">
            <w:pPr>
              <w:jc w:val="center"/>
              <w:rPr>
                <w:rFonts w:ascii="Arial" w:hAnsi="Arial" w:cs="Arial"/>
                <w:b/>
                <w:bCs/>
                <w:sz w:val="18"/>
                <w:szCs w:val="18"/>
              </w:rPr>
            </w:pPr>
            <w:r>
              <w:rPr>
                <w:rFonts w:ascii="Arial" w:hAnsi="Arial" w:cs="Arial"/>
                <w:b/>
                <w:bCs/>
                <w:sz w:val="18"/>
                <w:szCs w:val="18"/>
              </w:rPr>
              <w:t>3</w:t>
            </w:r>
            <w:r w:rsidR="00D807CD">
              <w:rPr>
                <w:rFonts w:ascii="Arial" w:hAnsi="Arial" w:cs="Arial"/>
                <w:b/>
                <w:bCs/>
                <w:sz w:val="18"/>
                <w:szCs w:val="18"/>
              </w:rPr>
              <w:t>.4</w:t>
            </w:r>
          </w:p>
        </w:tc>
        <w:tc>
          <w:tcPr>
            <w:tcW w:w="7398" w:type="dxa"/>
            <w:gridSpan w:val="4"/>
            <w:tcBorders>
              <w:bottom w:val="single" w:sz="4" w:space="0" w:color="auto"/>
            </w:tcBorders>
            <w:shd w:val="clear" w:color="auto" w:fill="FFFFFF"/>
          </w:tcPr>
          <w:p w:rsidR="00D807CD" w:rsidRPr="00237E55" w:rsidRDefault="00237E55" w:rsidP="00E14C95">
            <w:pPr>
              <w:rPr>
                <w:rFonts w:ascii="Arial" w:hAnsi="Arial" w:cs="Arial"/>
                <w:bCs/>
                <w:sz w:val="18"/>
                <w:szCs w:val="18"/>
              </w:rPr>
            </w:pPr>
            <w:r>
              <w:rPr>
                <w:rFonts w:ascii="Arial" w:hAnsi="Arial" w:cs="Arial"/>
                <w:b/>
                <w:bCs/>
                <w:sz w:val="18"/>
                <w:szCs w:val="18"/>
              </w:rPr>
              <w:t xml:space="preserve">External audit – </w:t>
            </w:r>
            <w:r>
              <w:rPr>
                <w:rFonts w:ascii="Arial" w:hAnsi="Arial" w:cs="Arial"/>
                <w:bCs/>
                <w:sz w:val="18"/>
                <w:szCs w:val="18"/>
              </w:rPr>
              <w:t>An update has been received from HALC on the new external audit parameters and guidelines. More detail is expected in the New Year.</w:t>
            </w:r>
          </w:p>
        </w:tc>
        <w:tc>
          <w:tcPr>
            <w:tcW w:w="795" w:type="dxa"/>
            <w:tcBorders>
              <w:bottom w:val="single" w:sz="4" w:space="0" w:color="auto"/>
            </w:tcBorders>
            <w:shd w:val="clear" w:color="auto" w:fill="FFFFFF"/>
          </w:tcPr>
          <w:p w:rsidR="00D807CD" w:rsidRDefault="00E03828"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D807CD" w:rsidRPr="0055655A" w:rsidRDefault="00D807CD" w:rsidP="00E14C95">
            <w:pPr>
              <w:jc w:val="center"/>
              <w:rPr>
                <w:rFonts w:ascii="Arial" w:hAnsi="Arial" w:cs="Arial"/>
                <w:sz w:val="18"/>
                <w:szCs w:val="18"/>
              </w:rPr>
            </w:pPr>
          </w:p>
        </w:tc>
      </w:tr>
      <w:tr w:rsidR="00237E55" w:rsidRPr="0055655A" w:rsidTr="00716391">
        <w:trPr>
          <w:trHeight w:val="288"/>
        </w:trPr>
        <w:tc>
          <w:tcPr>
            <w:tcW w:w="993" w:type="dxa"/>
            <w:tcBorders>
              <w:bottom w:val="single" w:sz="4" w:space="0" w:color="auto"/>
            </w:tcBorders>
            <w:shd w:val="clear" w:color="auto" w:fill="FFFFFF"/>
          </w:tcPr>
          <w:p w:rsidR="00237E55" w:rsidRDefault="00237E55" w:rsidP="00E14C95">
            <w:pPr>
              <w:jc w:val="center"/>
              <w:rPr>
                <w:rFonts w:ascii="Arial" w:hAnsi="Arial" w:cs="Arial"/>
                <w:b/>
                <w:bCs/>
                <w:sz w:val="18"/>
                <w:szCs w:val="18"/>
              </w:rPr>
            </w:pPr>
            <w:r>
              <w:rPr>
                <w:rFonts w:ascii="Arial" w:hAnsi="Arial" w:cs="Arial"/>
                <w:b/>
                <w:bCs/>
                <w:sz w:val="18"/>
                <w:szCs w:val="18"/>
              </w:rPr>
              <w:t>1527.5</w:t>
            </w:r>
          </w:p>
        </w:tc>
        <w:tc>
          <w:tcPr>
            <w:tcW w:w="879" w:type="dxa"/>
            <w:tcBorders>
              <w:bottom w:val="single" w:sz="4" w:space="0" w:color="auto"/>
            </w:tcBorders>
            <w:shd w:val="clear" w:color="auto" w:fill="FFFFFF"/>
          </w:tcPr>
          <w:p w:rsidR="00237E55" w:rsidRDefault="00237E55" w:rsidP="00E14C95">
            <w:pPr>
              <w:jc w:val="center"/>
              <w:rPr>
                <w:rFonts w:ascii="Arial" w:hAnsi="Arial" w:cs="Arial"/>
                <w:b/>
                <w:bCs/>
                <w:sz w:val="18"/>
                <w:szCs w:val="18"/>
              </w:rPr>
            </w:pPr>
            <w:r>
              <w:rPr>
                <w:rFonts w:ascii="Arial" w:hAnsi="Arial" w:cs="Arial"/>
                <w:b/>
                <w:bCs/>
                <w:sz w:val="18"/>
                <w:szCs w:val="18"/>
              </w:rPr>
              <w:t>3.5</w:t>
            </w:r>
          </w:p>
        </w:tc>
        <w:tc>
          <w:tcPr>
            <w:tcW w:w="7398" w:type="dxa"/>
            <w:gridSpan w:val="4"/>
            <w:tcBorders>
              <w:bottom w:val="single" w:sz="4" w:space="0" w:color="auto"/>
            </w:tcBorders>
            <w:shd w:val="clear" w:color="auto" w:fill="FFFFFF"/>
          </w:tcPr>
          <w:p w:rsidR="00237E55" w:rsidRPr="00EB360A" w:rsidRDefault="00EB360A" w:rsidP="00E14C95">
            <w:pPr>
              <w:rPr>
                <w:rFonts w:ascii="Arial" w:hAnsi="Arial" w:cs="Arial"/>
                <w:bCs/>
                <w:sz w:val="18"/>
                <w:szCs w:val="18"/>
              </w:rPr>
            </w:pPr>
            <w:r>
              <w:rPr>
                <w:rFonts w:ascii="Arial" w:hAnsi="Arial" w:cs="Arial"/>
                <w:b/>
                <w:bCs/>
                <w:sz w:val="18"/>
                <w:szCs w:val="18"/>
              </w:rPr>
              <w:t>Esso Southampton to London Pipeline Project –</w:t>
            </w:r>
            <w:r>
              <w:rPr>
                <w:rFonts w:ascii="Arial" w:hAnsi="Arial" w:cs="Arial"/>
                <w:bCs/>
                <w:sz w:val="18"/>
                <w:szCs w:val="18"/>
              </w:rPr>
              <w:t xml:space="preserve"> It was noted that a substantial part of the existing aviation pipeline is to be replaced but that </w:t>
            </w:r>
            <w:r w:rsidR="00AA194A">
              <w:rPr>
                <w:rFonts w:ascii="Arial" w:hAnsi="Arial" w:cs="Arial"/>
                <w:bCs/>
                <w:sz w:val="18"/>
                <w:szCs w:val="18"/>
              </w:rPr>
              <w:t xml:space="preserve">it is thought that </w:t>
            </w:r>
            <w:r>
              <w:rPr>
                <w:rFonts w:ascii="Arial" w:hAnsi="Arial" w:cs="Arial"/>
                <w:bCs/>
                <w:sz w:val="18"/>
                <w:szCs w:val="18"/>
              </w:rPr>
              <w:t xml:space="preserve">this will not affect </w:t>
            </w:r>
            <w:proofErr w:type="spellStart"/>
            <w:r>
              <w:rPr>
                <w:rFonts w:ascii="Arial" w:hAnsi="Arial" w:cs="Arial"/>
                <w:bCs/>
                <w:sz w:val="18"/>
                <w:szCs w:val="18"/>
              </w:rPr>
              <w:t>Wonston</w:t>
            </w:r>
            <w:proofErr w:type="spellEnd"/>
            <w:r>
              <w:rPr>
                <w:rFonts w:ascii="Arial" w:hAnsi="Arial" w:cs="Arial"/>
                <w:bCs/>
                <w:sz w:val="18"/>
                <w:szCs w:val="18"/>
              </w:rPr>
              <w:t xml:space="preserve"> Parish as the pipeline passes to the east of the M3.</w:t>
            </w:r>
          </w:p>
        </w:tc>
        <w:tc>
          <w:tcPr>
            <w:tcW w:w="795" w:type="dxa"/>
            <w:tcBorders>
              <w:bottom w:val="single" w:sz="4" w:space="0" w:color="auto"/>
            </w:tcBorders>
            <w:shd w:val="clear" w:color="auto" w:fill="FFFFFF"/>
          </w:tcPr>
          <w:p w:rsidR="00237E55" w:rsidRDefault="00EB360A"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237E55" w:rsidRPr="0055655A" w:rsidRDefault="00237E55"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811EC0">
              <w:rPr>
                <w:rFonts w:ascii="Arial" w:hAnsi="Arial" w:cs="Arial"/>
                <w:b/>
                <w:sz w:val="18"/>
                <w:szCs w:val="18"/>
              </w:rPr>
              <w:t>8</w:t>
            </w:r>
            <w:r w:rsidR="00F53A81" w:rsidRPr="00F53A81">
              <w:rPr>
                <w:rFonts w:ascii="Arial" w:hAnsi="Arial" w:cs="Arial"/>
                <w:b/>
                <w:sz w:val="18"/>
                <w:szCs w:val="18"/>
                <w:vertAlign w:val="superscript"/>
              </w:rPr>
              <w:t>th</w:t>
            </w:r>
            <w:r w:rsidR="00AC5151">
              <w:rPr>
                <w:rFonts w:ascii="Arial" w:hAnsi="Arial" w:cs="Arial"/>
                <w:b/>
                <w:sz w:val="18"/>
                <w:szCs w:val="18"/>
              </w:rPr>
              <w:t xml:space="preserve"> </w:t>
            </w:r>
            <w:r w:rsidR="00811EC0">
              <w:rPr>
                <w:rFonts w:ascii="Arial" w:hAnsi="Arial" w:cs="Arial"/>
                <w:b/>
                <w:sz w:val="18"/>
                <w:szCs w:val="18"/>
              </w:rPr>
              <w:t>Novem</w:t>
            </w:r>
            <w:r w:rsidR="00EA32E6">
              <w:rPr>
                <w:rFonts w:ascii="Arial" w:hAnsi="Arial" w:cs="Arial"/>
                <w:b/>
                <w:sz w:val="18"/>
                <w:szCs w:val="18"/>
              </w:rPr>
              <w:t>ber</w:t>
            </w:r>
            <w:r w:rsidR="00876E37">
              <w:rPr>
                <w:rFonts w:ascii="Arial" w:hAnsi="Arial" w:cs="Arial"/>
                <w:b/>
                <w:sz w:val="18"/>
                <w:szCs w:val="18"/>
              </w:rPr>
              <w:t xml:space="preserve"> </w:t>
            </w:r>
            <w:r w:rsidR="008C7004">
              <w:rPr>
                <w:rFonts w:ascii="Arial" w:hAnsi="Arial" w:cs="Arial"/>
                <w:b/>
                <w:sz w:val="18"/>
                <w:szCs w:val="18"/>
              </w:rPr>
              <w:t>2017</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AC5151" w:rsidP="00E14C95">
            <w:pPr>
              <w:tabs>
                <w:tab w:val="center" w:pos="317"/>
              </w:tabs>
              <w:jc w:val="center"/>
              <w:rPr>
                <w:rFonts w:ascii="Arial" w:hAnsi="Arial" w:cs="Arial"/>
                <w:b/>
                <w:sz w:val="18"/>
                <w:szCs w:val="18"/>
              </w:rPr>
            </w:pPr>
            <w:r>
              <w:rPr>
                <w:rFonts w:ascii="Arial" w:hAnsi="Arial" w:cs="Arial"/>
                <w:b/>
                <w:sz w:val="18"/>
                <w:szCs w:val="18"/>
              </w:rPr>
              <w:t>15</w:t>
            </w:r>
            <w:r w:rsidR="00811EC0">
              <w:rPr>
                <w:rFonts w:ascii="Arial" w:hAnsi="Arial" w:cs="Arial"/>
                <w:b/>
                <w:sz w:val="18"/>
                <w:szCs w:val="18"/>
              </w:rPr>
              <w:t>2</w:t>
            </w:r>
            <w:r w:rsidR="00EA32E6">
              <w:rPr>
                <w:rFonts w:ascii="Arial" w:hAnsi="Arial" w:cs="Arial"/>
                <w:b/>
                <w:sz w:val="18"/>
                <w:szCs w:val="18"/>
              </w:rPr>
              <w:t>8</w:t>
            </w:r>
          </w:p>
        </w:tc>
        <w:tc>
          <w:tcPr>
            <w:tcW w:w="879" w:type="dxa"/>
            <w:shd w:val="clear" w:color="auto" w:fill="FFFFFF" w:themeFill="background1"/>
          </w:tcPr>
          <w:p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AC5151" w:rsidP="00394DEF">
            <w:pPr>
              <w:rPr>
                <w:rFonts w:ascii="Arial" w:hAnsi="Arial" w:cs="Arial"/>
                <w:b/>
                <w:sz w:val="18"/>
                <w:szCs w:val="18"/>
              </w:rPr>
            </w:pPr>
            <w:r>
              <w:rPr>
                <w:rFonts w:ascii="Arial" w:hAnsi="Arial" w:cs="Arial"/>
                <w:b/>
                <w:sz w:val="18"/>
                <w:szCs w:val="18"/>
              </w:rPr>
              <w:t xml:space="preserve">  15</w:t>
            </w:r>
            <w:r w:rsidR="00811EC0">
              <w:rPr>
                <w:rFonts w:ascii="Arial" w:hAnsi="Arial" w:cs="Arial"/>
                <w:b/>
                <w:sz w:val="18"/>
                <w:szCs w:val="18"/>
              </w:rPr>
              <w:t>2</w:t>
            </w:r>
            <w:r w:rsidR="00EA32E6">
              <w:rPr>
                <w:rFonts w:ascii="Arial" w:hAnsi="Arial" w:cs="Arial"/>
                <w:b/>
                <w:sz w:val="18"/>
                <w:szCs w:val="18"/>
              </w:rPr>
              <w:t>8</w:t>
            </w:r>
            <w:r w:rsidR="00C46556">
              <w:rPr>
                <w:rFonts w:ascii="Arial" w:hAnsi="Arial" w:cs="Arial"/>
                <w:b/>
                <w:sz w:val="18"/>
                <w:szCs w:val="18"/>
              </w:rPr>
              <w:t>.1</w:t>
            </w:r>
          </w:p>
        </w:tc>
        <w:tc>
          <w:tcPr>
            <w:tcW w:w="879" w:type="dxa"/>
            <w:shd w:val="clear" w:color="auto" w:fill="FFFFFF" w:themeFill="background1"/>
          </w:tcPr>
          <w:p w:rsidR="00E14C95" w:rsidRPr="003F36D2" w:rsidRDefault="00AC5151" w:rsidP="007B5482">
            <w:pPr>
              <w:jc w:val="center"/>
              <w:rPr>
                <w:rFonts w:ascii="Arial" w:hAnsi="Arial" w:cs="Arial"/>
                <w:b/>
                <w:sz w:val="18"/>
                <w:szCs w:val="18"/>
              </w:rPr>
            </w:pPr>
            <w:r>
              <w:rPr>
                <w:rFonts w:ascii="Arial" w:hAnsi="Arial" w:cs="Arial"/>
                <w:b/>
                <w:sz w:val="18"/>
                <w:szCs w:val="18"/>
              </w:rPr>
              <w:t>15</w:t>
            </w:r>
            <w:r w:rsidR="00811EC0">
              <w:rPr>
                <w:rFonts w:ascii="Arial" w:hAnsi="Arial" w:cs="Arial"/>
                <w:b/>
                <w:sz w:val="18"/>
                <w:szCs w:val="18"/>
              </w:rPr>
              <w:t>1</w:t>
            </w:r>
            <w:r>
              <w:rPr>
                <w:rFonts w:ascii="Arial" w:hAnsi="Arial" w:cs="Arial"/>
                <w:b/>
                <w:sz w:val="18"/>
                <w:szCs w:val="18"/>
              </w:rPr>
              <w:t>8</w:t>
            </w:r>
            <w:r w:rsidR="00837185">
              <w:rPr>
                <w:rFonts w:ascii="Arial" w:hAnsi="Arial" w:cs="Arial"/>
                <w:b/>
                <w:sz w:val="18"/>
                <w:szCs w:val="18"/>
              </w:rPr>
              <w:t>.1</w:t>
            </w:r>
          </w:p>
        </w:tc>
        <w:tc>
          <w:tcPr>
            <w:tcW w:w="7398" w:type="dxa"/>
            <w:gridSpan w:val="4"/>
            <w:shd w:val="clear" w:color="auto" w:fill="FFFFFF" w:themeFill="background1"/>
          </w:tcPr>
          <w:p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rsidR="00DA38EF" w:rsidRPr="00C56127"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657277">
              <w:rPr>
                <w:rFonts w:ascii="Arial" w:hAnsi="Arial" w:cs="Arial"/>
                <w:bCs/>
                <w:sz w:val="18"/>
                <w:szCs w:val="18"/>
              </w:rPr>
              <w:t xml:space="preserve">The surgery </w:t>
            </w:r>
            <w:proofErr w:type="gramStart"/>
            <w:r w:rsidR="00657277">
              <w:rPr>
                <w:rFonts w:ascii="Arial" w:hAnsi="Arial" w:cs="Arial"/>
                <w:bCs/>
                <w:sz w:val="18"/>
                <w:szCs w:val="18"/>
              </w:rPr>
              <w:t>have</w:t>
            </w:r>
            <w:proofErr w:type="gramEnd"/>
            <w:r w:rsidR="00657277">
              <w:rPr>
                <w:rFonts w:ascii="Arial" w:hAnsi="Arial" w:cs="Arial"/>
                <w:bCs/>
                <w:sz w:val="18"/>
                <w:szCs w:val="18"/>
              </w:rPr>
              <w:t xml:space="preserve"> advised that they are considering their options and will contact the Parish Council when they have a plan to discuss.</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4B0DFC">
        <w:trPr>
          <w:trHeight w:val="314"/>
        </w:trPr>
        <w:tc>
          <w:tcPr>
            <w:tcW w:w="993" w:type="dxa"/>
            <w:shd w:val="clear" w:color="auto" w:fill="FFFFFF" w:themeFill="background1"/>
          </w:tcPr>
          <w:p w:rsidR="007F3B96" w:rsidRPr="00BE3519" w:rsidRDefault="007E681E" w:rsidP="004856C9">
            <w:pPr>
              <w:jc w:val="center"/>
              <w:rPr>
                <w:rFonts w:ascii="Arial" w:hAnsi="Arial" w:cs="Arial"/>
                <w:b/>
                <w:sz w:val="18"/>
                <w:szCs w:val="18"/>
              </w:rPr>
            </w:pPr>
            <w:r>
              <w:rPr>
                <w:rFonts w:ascii="Arial" w:hAnsi="Arial" w:cs="Arial"/>
                <w:b/>
                <w:sz w:val="18"/>
                <w:szCs w:val="18"/>
              </w:rPr>
              <w:t>15</w:t>
            </w:r>
            <w:r w:rsidR="00BE2F95">
              <w:rPr>
                <w:rFonts w:ascii="Arial" w:hAnsi="Arial" w:cs="Arial"/>
                <w:b/>
                <w:sz w:val="18"/>
                <w:szCs w:val="18"/>
              </w:rPr>
              <w:t>2</w:t>
            </w:r>
            <w:r w:rsidR="00EA32E6">
              <w:rPr>
                <w:rFonts w:ascii="Arial" w:hAnsi="Arial" w:cs="Arial"/>
                <w:b/>
                <w:sz w:val="18"/>
                <w:szCs w:val="18"/>
              </w:rPr>
              <w:t>8</w:t>
            </w:r>
            <w:r w:rsidR="00C46556">
              <w:rPr>
                <w:rFonts w:ascii="Arial" w:hAnsi="Arial" w:cs="Arial"/>
                <w:b/>
                <w:sz w:val="18"/>
                <w:szCs w:val="18"/>
              </w:rPr>
              <w:t>.2</w:t>
            </w:r>
          </w:p>
        </w:tc>
        <w:tc>
          <w:tcPr>
            <w:tcW w:w="879" w:type="dxa"/>
            <w:tcBorders>
              <w:bottom w:val="single" w:sz="4" w:space="0" w:color="auto"/>
            </w:tcBorders>
            <w:shd w:val="clear" w:color="auto" w:fill="FFFFFF"/>
          </w:tcPr>
          <w:p w:rsidR="007F3B96" w:rsidRPr="00BE3519" w:rsidRDefault="00AC5151" w:rsidP="007B5482">
            <w:pPr>
              <w:rPr>
                <w:rFonts w:ascii="Arial" w:hAnsi="Arial" w:cs="Arial"/>
                <w:b/>
                <w:sz w:val="18"/>
                <w:szCs w:val="18"/>
              </w:rPr>
            </w:pPr>
            <w:r>
              <w:rPr>
                <w:rFonts w:ascii="Arial" w:hAnsi="Arial" w:cs="Arial"/>
                <w:b/>
                <w:sz w:val="18"/>
                <w:szCs w:val="18"/>
              </w:rPr>
              <w:t xml:space="preserve"> 15</w:t>
            </w:r>
            <w:r w:rsidR="00BE2F95">
              <w:rPr>
                <w:rFonts w:ascii="Arial" w:hAnsi="Arial" w:cs="Arial"/>
                <w:b/>
                <w:sz w:val="18"/>
                <w:szCs w:val="18"/>
              </w:rPr>
              <w:t>1</w:t>
            </w:r>
            <w:r>
              <w:rPr>
                <w:rFonts w:ascii="Arial" w:hAnsi="Arial" w:cs="Arial"/>
                <w:b/>
                <w:sz w:val="18"/>
                <w:szCs w:val="18"/>
              </w:rPr>
              <w:t>8</w:t>
            </w:r>
            <w:r w:rsidR="00837185">
              <w:rPr>
                <w:rFonts w:ascii="Arial" w:hAnsi="Arial" w:cs="Arial"/>
                <w:b/>
                <w:sz w:val="18"/>
                <w:szCs w:val="18"/>
              </w:rPr>
              <w:t>.2</w:t>
            </w:r>
          </w:p>
        </w:tc>
        <w:tc>
          <w:tcPr>
            <w:tcW w:w="7398" w:type="dxa"/>
            <w:gridSpan w:val="4"/>
            <w:tcBorders>
              <w:bottom w:val="single" w:sz="4" w:space="0" w:color="auto"/>
            </w:tcBorders>
            <w:shd w:val="clear" w:color="auto" w:fill="FFFFFF"/>
          </w:tcPr>
          <w:p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proofErr w:type="spellStart"/>
            <w:r w:rsidR="007958D3">
              <w:rPr>
                <w:rFonts w:ascii="Arial" w:hAnsi="Arial" w:cs="Arial"/>
                <w:bCs/>
                <w:sz w:val="18"/>
                <w:szCs w:val="18"/>
              </w:rPr>
              <w:t>HCCllr</w:t>
            </w:r>
            <w:proofErr w:type="spellEnd"/>
            <w:r w:rsidR="007958D3">
              <w:rPr>
                <w:rFonts w:ascii="Arial" w:hAnsi="Arial" w:cs="Arial"/>
                <w:bCs/>
                <w:sz w:val="18"/>
                <w:szCs w:val="18"/>
              </w:rPr>
              <w:t xml:space="preserve"> Porter advised that the plans to</w:t>
            </w:r>
            <w:r w:rsidR="00534526">
              <w:rPr>
                <w:rFonts w:ascii="Arial" w:hAnsi="Arial" w:cs="Arial"/>
                <w:bCs/>
                <w:sz w:val="18"/>
                <w:szCs w:val="18"/>
              </w:rPr>
              <w:t xml:space="preserve"> improve drainage at the garage and Post Office are now ready and that a crossing point is scheduled to be installed at the same time that these works are undertaken.</w:t>
            </w:r>
          </w:p>
        </w:tc>
        <w:tc>
          <w:tcPr>
            <w:tcW w:w="795" w:type="dxa"/>
            <w:tcBorders>
              <w:bottom w:val="single" w:sz="4" w:space="0" w:color="auto"/>
            </w:tcBorders>
            <w:shd w:val="clear" w:color="auto" w:fill="FFFFFF"/>
          </w:tcPr>
          <w:p w:rsidR="007F3B96" w:rsidRDefault="004B0DFC" w:rsidP="00DA0B7A">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7E681E" w:rsidP="004856C9">
            <w:pPr>
              <w:jc w:val="center"/>
              <w:rPr>
                <w:rFonts w:ascii="Arial" w:hAnsi="Arial" w:cs="Arial"/>
                <w:b/>
                <w:sz w:val="18"/>
                <w:szCs w:val="18"/>
              </w:rPr>
            </w:pPr>
            <w:r>
              <w:rPr>
                <w:rFonts w:ascii="Arial" w:hAnsi="Arial" w:cs="Arial"/>
                <w:b/>
                <w:sz w:val="18"/>
                <w:szCs w:val="18"/>
              </w:rPr>
              <w:t>15</w:t>
            </w:r>
            <w:r w:rsidR="00BE2F95">
              <w:rPr>
                <w:rFonts w:ascii="Arial" w:hAnsi="Arial" w:cs="Arial"/>
                <w:b/>
                <w:sz w:val="18"/>
                <w:szCs w:val="18"/>
              </w:rPr>
              <w:t>2</w:t>
            </w:r>
            <w:r w:rsidR="00EA32E6">
              <w:rPr>
                <w:rFonts w:ascii="Arial" w:hAnsi="Arial" w:cs="Arial"/>
                <w:b/>
                <w:sz w:val="18"/>
                <w:szCs w:val="18"/>
              </w:rPr>
              <w:t>8</w:t>
            </w:r>
            <w:r w:rsidR="00C46556">
              <w:rPr>
                <w:rFonts w:ascii="Arial" w:hAnsi="Arial" w:cs="Arial"/>
                <w:b/>
                <w:sz w:val="18"/>
                <w:szCs w:val="18"/>
              </w:rPr>
              <w:t>.3</w:t>
            </w:r>
          </w:p>
        </w:tc>
        <w:tc>
          <w:tcPr>
            <w:tcW w:w="879" w:type="dxa"/>
            <w:tcBorders>
              <w:bottom w:val="single" w:sz="4" w:space="0" w:color="auto"/>
            </w:tcBorders>
            <w:shd w:val="clear" w:color="auto" w:fill="FFFFFF"/>
          </w:tcPr>
          <w:p w:rsidR="00EB7D47" w:rsidRPr="00BE3519" w:rsidRDefault="00AC5151" w:rsidP="007B5482">
            <w:pPr>
              <w:rPr>
                <w:rFonts w:ascii="Arial" w:hAnsi="Arial" w:cs="Arial"/>
                <w:b/>
                <w:sz w:val="18"/>
                <w:szCs w:val="18"/>
              </w:rPr>
            </w:pPr>
            <w:r>
              <w:rPr>
                <w:rFonts w:ascii="Arial" w:hAnsi="Arial" w:cs="Arial"/>
                <w:b/>
                <w:sz w:val="18"/>
                <w:szCs w:val="18"/>
              </w:rPr>
              <w:t xml:space="preserve"> 15</w:t>
            </w:r>
            <w:r w:rsidR="00BE2F95">
              <w:rPr>
                <w:rFonts w:ascii="Arial" w:hAnsi="Arial" w:cs="Arial"/>
                <w:b/>
                <w:sz w:val="18"/>
                <w:szCs w:val="18"/>
              </w:rPr>
              <w:t>1</w:t>
            </w:r>
            <w:r>
              <w:rPr>
                <w:rFonts w:ascii="Arial" w:hAnsi="Arial" w:cs="Arial"/>
                <w:b/>
                <w:sz w:val="18"/>
                <w:szCs w:val="18"/>
              </w:rPr>
              <w:t>8</w:t>
            </w:r>
            <w:r w:rsidR="00837185">
              <w:rPr>
                <w:rFonts w:ascii="Arial" w:hAnsi="Arial" w:cs="Arial"/>
                <w:b/>
                <w:sz w:val="18"/>
                <w:szCs w:val="18"/>
              </w:rPr>
              <w:t>.3</w:t>
            </w:r>
          </w:p>
        </w:tc>
        <w:tc>
          <w:tcPr>
            <w:tcW w:w="7398" w:type="dxa"/>
            <w:gridSpan w:val="4"/>
            <w:tcBorders>
              <w:bottom w:val="single" w:sz="4" w:space="0" w:color="auto"/>
            </w:tcBorders>
            <w:shd w:val="clear" w:color="auto" w:fill="FFFFFF"/>
          </w:tcPr>
          <w:p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rsidR="005E6DE4" w:rsidRDefault="005E6DE4" w:rsidP="00CC5946">
            <w:pPr>
              <w:rPr>
                <w:rFonts w:ascii="Arial" w:hAnsi="Arial" w:cs="Arial"/>
                <w:bCs/>
                <w:sz w:val="18"/>
                <w:szCs w:val="18"/>
              </w:rPr>
            </w:pPr>
            <w:r>
              <w:rPr>
                <w:rFonts w:ascii="Arial" w:hAnsi="Arial" w:cs="Arial"/>
                <w:b/>
                <w:bCs/>
                <w:sz w:val="18"/>
                <w:szCs w:val="18"/>
              </w:rPr>
              <w:t>Hyde Housing –</w:t>
            </w:r>
            <w:r>
              <w:rPr>
                <w:rFonts w:ascii="Arial" w:hAnsi="Arial" w:cs="Arial"/>
                <w:bCs/>
                <w:sz w:val="18"/>
                <w:szCs w:val="18"/>
              </w:rPr>
              <w:t xml:space="preserve"> The ecology requirements have now been discharged and work has begun on the site. All contractors are able to park on site. Completion is anticipated for October 2018 and a public meeting will be held around three months before this.</w:t>
            </w:r>
          </w:p>
          <w:p w:rsidR="005E6DE4" w:rsidRDefault="005E6DE4" w:rsidP="00CC5946">
            <w:pPr>
              <w:rPr>
                <w:rFonts w:ascii="Arial" w:hAnsi="Arial" w:cs="Arial"/>
                <w:bCs/>
                <w:sz w:val="18"/>
                <w:szCs w:val="18"/>
              </w:rPr>
            </w:pPr>
            <w:r>
              <w:rPr>
                <w:rFonts w:ascii="Arial" w:hAnsi="Arial" w:cs="Arial"/>
                <w:bCs/>
                <w:sz w:val="18"/>
                <w:szCs w:val="18"/>
              </w:rPr>
              <w:t>It was noted that Metis Homes are now using the Gratton car park and that this continues as an open enforcement case if further parking breaches arise.</w:t>
            </w:r>
          </w:p>
          <w:p w:rsidR="00BE2F95" w:rsidRPr="00C56127" w:rsidRDefault="005E6DE4" w:rsidP="00CC5946">
            <w:pPr>
              <w:rPr>
                <w:rFonts w:ascii="Arial" w:hAnsi="Arial" w:cs="Arial"/>
                <w:bCs/>
                <w:sz w:val="18"/>
                <w:szCs w:val="18"/>
              </w:rPr>
            </w:pPr>
            <w:r>
              <w:rPr>
                <w:rFonts w:ascii="Arial" w:hAnsi="Arial" w:cs="Arial"/>
                <w:b/>
                <w:bCs/>
                <w:sz w:val="18"/>
                <w:szCs w:val="18"/>
              </w:rPr>
              <w:t xml:space="preserve">Mrs </w:t>
            </w:r>
            <w:proofErr w:type="spellStart"/>
            <w:r>
              <w:rPr>
                <w:rFonts w:ascii="Arial" w:hAnsi="Arial" w:cs="Arial"/>
                <w:b/>
                <w:bCs/>
                <w:sz w:val="18"/>
                <w:szCs w:val="18"/>
              </w:rPr>
              <w:t>Toogoode</w:t>
            </w:r>
            <w:proofErr w:type="spellEnd"/>
            <w:r>
              <w:rPr>
                <w:rFonts w:ascii="Arial" w:hAnsi="Arial" w:cs="Arial"/>
                <w:b/>
                <w:bCs/>
                <w:sz w:val="18"/>
                <w:szCs w:val="18"/>
              </w:rPr>
              <w:t xml:space="preserve"> Trust –</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to ask the City Council to pursue the investigation of this land as a potential exception site.</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7E681E" w:rsidP="004856C9">
            <w:pPr>
              <w:jc w:val="center"/>
              <w:rPr>
                <w:rFonts w:ascii="Arial" w:hAnsi="Arial" w:cs="Arial"/>
                <w:b/>
                <w:sz w:val="18"/>
                <w:szCs w:val="18"/>
              </w:rPr>
            </w:pPr>
            <w:r>
              <w:rPr>
                <w:rFonts w:ascii="Arial" w:hAnsi="Arial" w:cs="Arial"/>
                <w:b/>
                <w:sz w:val="18"/>
                <w:szCs w:val="18"/>
              </w:rPr>
              <w:t>15</w:t>
            </w:r>
            <w:r w:rsidR="00BE2F95">
              <w:rPr>
                <w:rFonts w:ascii="Arial" w:hAnsi="Arial" w:cs="Arial"/>
                <w:b/>
                <w:sz w:val="18"/>
                <w:szCs w:val="18"/>
              </w:rPr>
              <w:t>2</w:t>
            </w:r>
            <w:r w:rsidR="00EA32E6">
              <w:rPr>
                <w:rFonts w:ascii="Arial" w:hAnsi="Arial" w:cs="Arial"/>
                <w:b/>
                <w:sz w:val="18"/>
                <w:szCs w:val="18"/>
              </w:rPr>
              <w:t>8</w:t>
            </w:r>
            <w:r w:rsidR="00B2768C">
              <w:rPr>
                <w:rFonts w:ascii="Arial" w:hAnsi="Arial" w:cs="Arial"/>
                <w:b/>
                <w:sz w:val="18"/>
                <w:szCs w:val="18"/>
              </w:rPr>
              <w:t>.4</w:t>
            </w:r>
          </w:p>
        </w:tc>
        <w:tc>
          <w:tcPr>
            <w:tcW w:w="879" w:type="dxa"/>
            <w:tcBorders>
              <w:bottom w:val="single" w:sz="4" w:space="0" w:color="auto"/>
            </w:tcBorders>
            <w:shd w:val="clear" w:color="auto" w:fill="FFFFFF"/>
          </w:tcPr>
          <w:p w:rsidR="004E5BF0" w:rsidRDefault="00AC5151" w:rsidP="009B3603">
            <w:pPr>
              <w:jc w:val="center"/>
              <w:rPr>
                <w:rFonts w:ascii="Arial" w:hAnsi="Arial" w:cs="Arial"/>
                <w:b/>
                <w:sz w:val="18"/>
                <w:szCs w:val="18"/>
              </w:rPr>
            </w:pPr>
            <w:r>
              <w:rPr>
                <w:rFonts w:ascii="Arial" w:hAnsi="Arial" w:cs="Arial"/>
                <w:b/>
                <w:sz w:val="18"/>
                <w:szCs w:val="18"/>
              </w:rPr>
              <w:t>15</w:t>
            </w:r>
            <w:r w:rsidR="00BE2F95">
              <w:rPr>
                <w:rFonts w:ascii="Arial" w:hAnsi="Arial" w:cs="Arial"/>
                <w:b/>
                <w:sz w:val="18"/>
                <w:szCs w:val="18"/>
              </w:rPr>
              <w:t>1</w:t>
            </w:r>
            <w:r>
              <w:rPr>
                <w:rFonts w:ascii="Arial" w:hAnsi="Arial" w:cs="Arial"/>
                <w:b/>
                <w:sz w:val="18"/>
                <w:szCs w:val="18"/>
              </w:rPr>
              <w:t>8</w:t>
            </w:r>
            <w:r w:rsidR="000D0DEA">
              <w:rPr>
                <w:rFonts w:ascii="Arial" w:hAnsi="Arial" w:cs="Arial"/>
                <w:b/>
                <w:sz w:val="18"/>
                <w:szCs w:val="18"/>
              </w:rPr>
              <w:t>.4</w:t>
            </w:r>
          </w:p>
        </w:tc>
        <w:tc>
          <w:tcPr>
            <w:tcW w:w="7398" w:type="dxa"/>
            <w:gridSpan w:val="4"/>
            <w:tcBorders>
              <w:bottom w:val="single" w:sz="4" w:space="0" w:color="auto"/>
            </w:tcBorders>
            <w:shd w:val="clear" w:color="auto" w:fill="FFFFFF"/>
          </w:tcPr>
          <w:p w:rsidR="004E5BF0" w:rsidRPr="004B0DFC" w:rsidRDefault="004E5BF0" w:rsidP="00A84617">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w:t>
            </w:r>
            <w:r w:rsidR="00A84617" w:rsidRPr="00A84617">
              <w:rPr>
                <w:rFonts w:ascii="Arial" w:hAnsi="Arial" w:cs="Arial"/>
                <w:bCs/>
                <w:sz w:val="18"/>
                <w:szCs w:val="18"/>
              </w:rPr>
              <w:t xml:space="preserve">– </w:t>
            </w:r>
            <w:proofErr w:type="spellStart"/>
            <w:r w:rsidR="00B82F1E">
              <w:rPr>
                <w:rFonts w:ascii="Arial" w:hAnsi="Arial" w:cs="Arial"/>
                <w:bCs/>
                <w:sz w:val="18"/>
                <w:szCs w:val="18"/>
              </w:rPr>
              <w:t>HCCllr</w:t>
            </w:r>
            <w:proofErr w:type="spellEnd"/>
            <w:r w:rsidR="00B82F1E">
              <w:rPr>
                <w:rFonts w:ascii="Arial" w:hAnsi="Arial" w:cs="Arial"/>
                <w:bCs/>
                <w:sz w:val="18"/>
                <w:szCs w:val="18"/>
              </w:rPr>
              <w:t xml:space="preserve"> Porter will contact residents on </w:t>
            </w:r>
            <w:proofErr w:type="spellStart"/>
            <w:r w:rsidR="00B82F1E">
              <w:rPr>
                <w:rFonts w:ascii="Arial" w:hAnsi="Arial" w:cs="Arial"/>
                <w:bCs/>
                <w:sz w:val="18"/>
                <w:szCs w:val="18"/>
              </w:rPr>
              <w:t>Wonston</w:t>
            </w:r>
            <w:proofErr w:type="spellEnd"/>
            <w:r w:rsidR="00B82F1E">
              <w:rPr>
                <w:rFonts w:ascii="Arial" w:hAnsi="Arial" w:cs="Arial"/>
                <w:bCs/>
                <w:sz w:val="18"/>
                <w:szCs w:val="18"/>
              </w:rPr>
              <w:t xml:space="preserve"> Lane who have been required by HCC to cut their hedges and will offer to assist in arranging for Craig Townsend to cut the hedges. It was also mentioned that an explanation on the HCC website of </w:t>
            </w:r>
            <w:proofErr w:type="gramStart"/>
            <w:r w:rsidR="00B82F1E">
              <w:rPr>
                <w:rFonts w:ascii="Arial" w:hAnsi="Arial" w:cs="Arial"/>
                <w:bCs/>
                <w:sz w:val="18"/>
                <w:szCs w:val="18"/>
              </w:rPr>
              <w:t>residents</w:t>
            </w:r>
            <w:proofErr w:type="gramEnd"/>
            <w:r w:rsidR="00B82F1E">
              <w:rPr>
                <w:rFonts w:ascii="Arial" w:hAnsi="Arial" w:cs="Arial"/>
                <w:bCs/>
                <w:sz w:val="18"/>
                <w:szCs w:val="18"/>
              </w:rPr>
              <w:t xml:space="preserve"> responsibility to cut hedges bordering the highway would be a helpful point of reference.</w:t>
            </w:r>
          </w:p>
        </w:tc>
        <w:tc>
          <w:tcPr>
            <w:tcW w:w="795" w:type="dxa"/>
            <w:tcBorders>
              <w:bottom w:val="single" w:sz="4" w:space="0" w:color="auto"/>
            </w:tcBorders>
            <w:shd w:val="clear" w:color="auto" w:fill="FFFFFF"/>
          </w:tcPr>
          <w:p w:rsidR="004E5BF0" w:rsidRDefault="004B0DFC" w:rsidP="003C176C">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7E681E" w:rsidP="004856C9">
            <w:pPr>
              <w:jc w:val="center"/>
              <w:rPr>
                <w:rFonts w:ascii="Arial" w:hAnsi="Arial" w:cs="Arial"/>
                <w:b/>
                <w:bCs/>
                <w:sz w:val="18"/>
                <w:szCs w:val="18"/>
              </w:rPr>
            </w:pPr>
            <w:r>
              <w:rPr>
                <w:rFonts w:ascii="Arial" w:hAnsi="Arial" w:cs="Arial"/>
                <w:b/>
                <w:sz w:val="18"/>
                <w:szCs w:val="18"/>
              </w:rPr>
              <w:t>15</w:t>
            </w:r>
            <w:r w:rsidR="00BE2F95">
              <w:rPr>
                <w:rFonts w:ascii="Arial" w:hAnsi="Arial" w:cs="Arial"/>
                <w:b/>
                <w:sz w:val="18"/>
                <w:szCs w:val="18"/>
              </w:rPr>
              <w:t>2</w:t>
            </w:r>
            <w:r w:rsidR="00EA32E6">
              <w:rPr>
                <w:rFonts w:ascii="Arial" w:hAnsi="Arial" w:cs="Arial"/>
                <w:b/>
                <w:sz w:val="18"/>
                <w:szCs w:val="18"/>
              </w:rPr>
              <w:t>9</w:t>
            </w:r>
          </w:p>
        </w:tc>
        <w:tc>
          <w:tcPr>
            <w:tcW w:w="879" w:type="dxa"/>
            <w:shd w:val="clear" w:color="auto" w:fill="D9D9D9"/>
          </w:tcPr>
          <w:p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7E681E" w:rsidP="004856C9">
            <w:pPr>
              <w:jc w:val="center"/>
              <w:rPr>
                <w:rFonts w:ascii="Arial" w:hAnsi="Arial" w:cs="Arial"/>
                <w:b/>
                <w:bCs/>
                <w:sz w:val="18"/>
                <w:szCs w:val="18"/>
              </w:rPr>
            </w:pPr>
            <w:r>
              <w:rPr>
                <w:rFonts w:ascii="Arial" w:hAnsi="Arial" w:cs="Arial"/>
                <w:b/>
                <w:bCs/>
                <w:sz w:val="18"/>
                <w:szCs w:val="18"/>
              </w:rPr>
              <w:t>15</w:t>
            </w:r>
            <w:r w:rsidR="00362A2F">
              <w:rPr>
                <w:rFonts w:ascii="Arial" w:hAnsi="Arial" w:cs="Arial"/>
                <w:b/>
                <w:bCs/>
                <w:sz w:val="18"/>
                <w:szCs w:val="18"/>
              </w:rPr>
              <w:t>2</w:t>
            </w:r>
            <w:r w:rsidR="00EA32E6">
              <w:rPr>
                <w:rFonts w:ascii="Arial" w:hAnsi="Arial" w:cs="Arial"/>
                <w:b/>
                <w:bCs/>
                <w:sz w:val="18"/>
                <w:szCs w:val="18"/>
              </w:rPr>
              <w:t>9</w:t>
            </w:r>
            <w:r w:rsidR="004856C9">
              <w:rPr>
                <w:rFonts w:ascii="Arial" w:hAnsi="Arial" w:cs="Arial"/>
                <w:b/>
                <w:bCs/>
                <w:sz w:val="18"/>
                <w:szCs w:val="18"/>
              </w:rPr>
              <w:t>.1</w:t>
            </w:r>
          </w:p>
        </w:tc>
        <w:tc>
          <w:tcPr>
            <w:tcW w:w="879" w:type="dxa"/>
          </w:tcPr>
          <w:p w:rsidR="004856C9" w:rsidRPr="007645F6" w:rsidRDefault="007E681E" w:rsidP="004856C9">
            <w:pPr>
              <w:jc w:val="center"/>
              <w:rPr>
                <w:rFonts w:ascii="Arial" w:hAnsi="Arial" w:cs="Arial"/>
                <w:b/>
                <w:bCs/>
                <w:sz w:val="18"/>
                <w:szCs w:val="18"/>
              </w:rPr>
            </w:pPr>
            <w:r>
              <w:rPr>
                <w:rFonts w:ascii="Arial" w:hAnsi="Arial" w:cs="Arial"/>
                <w:b/>
                <w:bCs/>
                <w:sz w:val="18"/>
                <w:szCs w:val="18"/>
              </w:rPr>
              <w:t>15</w:t>
            </w:r>
            <w:r w:rsidR="00362A2F">
              <w:rPr>
                <w:rFonts w:ascii="Arial" w:hAnsi="Arial" w:cs="Arial"/>
                <w:b/>
                <w:bCs/>
                <w:sz w:val="18"/>
                <w:szCs w:val="18"/>
              </w:rPr>
              <w:t>1</w:t>
            </w:r>
            <w:r>
              <w:rPr>
                <w:rFonts w:ascii="Arial" w:hAnsi="Arial" w:cs="Arial"/>
                <w:b/>
                <w:bCs/>
                <w:sz w:val="18"/>
                <w:szCs w:val="18"/>
              </w:rPr>
              <w:t>9</w:t>
            </w:r>
            <w:r w:rsidR="004856C9">
              <w:rPr>
                <w:rFonts w:ascii="Arial" w:hAnsi="Arial" w:cs="Arial"/>
                <w:b/>
                <w:bCs/>
                <w:sz w:val="18"/>
                <w:szCs w:val="18"/>
              </w:rPr>
              <w:t>.1</w:t>
            </w:r>
          </w:p>
        </w:tc>
        <w:tc>
          <w:tcPr>
            <w:tcW w:w="7398" w:type="dxa"/>
            <w:gridSpan w:val="4"/>
          </w:tcPr>
          <w:p w:rsidR="007C1A92" w:rsidRPr="00FF5459"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DA698B">
              <w:rPr>
                <w:rFonts w:ascii="Arial" w:hAnsi="Arial" w:cs="Arial"/>
                <w:bCs/>
                <w:sz w:val="18"/>
                <w:szCs w:val="18"/>
              </w:rPr>
              <w:t>As 1529.3 below</w:t>
            </w:r>
            <w:r w:rsidR="00EA53D1">
              <w:rPr>
                <w:rFonts w:ascii="Arial" w:hAnsi="Arial" w:cs="Arial"/>
                <w:bCs/>
                <w:sz w:val="18"/>
                <w:szCs w:val="18"/>
              </w:rPr>
              <w:t>,</w:t>
            </w:r>
            <w:r w:rsidR="00DA698B">
              <w:rPr>
                <w:rFonts w:ascii="Arial" w:hAnsi="Arial" w:cs="Arial"/>
                <w:bCs/>
                <w:sz w:val="18"/>
                <w:szCs w:val="18"/>
              </w:rPr>
              <w:t xml:space="preserve"> the </w:t>
            </w:r>
            <w:r w:rsidR="00EF19BF">
              <w:rPr>
                <w:rFonts w:ascii="Arial" w:hAnsi="Arial" w:cs="Arial"/>
                <w:bCs/>
                <w:sz w:val="18"/>
                <w:szCs w:val="18"/>
              </w:rPr>
              <w:t>remaining bark areas have been cleared and replaced with grass lock matting.</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7E681E" w:rsidP="004856C9">
            <w:pPr>
              <w:jc w:val="center"/>
              <w:rPr>
                <w:rFonts w:ascii="Arial" w:hAnsi="Arial" w:cs="Arial"/>
                <w:b/>
                <w:bCs/>
                <w:sz w:val="18"/>
                <w:szCs w:val="18"/>
              </w:rPr>
            </w:pPr>
            <w:r>
              <w:rPr>
                <w:rFonts w:ascii="Arial" w:hAnsi="Arial" w:cs="Arial"/>
                <w:b/>
                <w:bCs/>
                <w:sz w:val="18"/>
                <w:szCs w:val="18"/>
              </w:rPr>
              <w:t>15</w:t>
            </w:r>
            <w:r w:rsidR="00362A2F">
              <w:rPr>
                <w:rFonts w:ascii="Arial" w:hAnsi="Arial" w:cs="Arial"/>
                <w:b/>
                <w:bCs/>
                <w:sz w:val="18"/>
                <w:szCs w:val="18"/>
              </w:rPr>
              <w:t>2</w:t>
            </w:r>
            <w:r w:rsidR="00EA32E6">
              <w:rPr>
                <w:rFonts w:ascii="Arial" w:hAnsi="Arial" w:cs="Arial"/>
                <w:b/>
                <w:bCs/>
                <w:sz w:val="18"/>
                <w:szCs w:val="18"/>
              </w:rPr>
              <w:t>9</w:t>
            </w:r>
            <w:r w:rsidR="004856C9">
              <w:rPr>
                <w:rFonts w:ascii="Arial" w:hAnsi="Arial" w:cs="Arial"/>
                <w:b/>
                <w:bCs/>
                <w:sz w:val="18"/>
                <w:szCs w:val="18"/>
              </w:rPr>
              <w:t>.2</w:t>
            </w:r>
          </w:p>
        </w:tc>
        <w:tc>
          <w:tcPr>
            <w:tcW w:w="879" w:type="dxa"/>
          </w:tcPr>
          <w:p w:rsidR="004856C9" w:rsidRDefault="007E681E" w:rsidP="004856C9">
            <w:pPr>
              <w:jc w:val="center"/>
              <w:rPr>
                <w:rFonts w:ascii="Arial" w:hAnsi="Arial" w:cs="Arial"/>
                <w:b/>
                <w:bCs/>
                <w:sz w:val="18"/>
                <w:szCs w:val="18"/>
              </w:rPr>
            </w:pPr>
            <w:r>
              <w:rPr>
                <w:rFonts w:ascii="Arial" w:hAnsi="Arial" w:cs="Arial"/>
                <w:b/>
                <w:bCs/>
                <w:sz w:val="18"/>
                <w:szCs w:val="18"/>
              </w:rPr>
              <w:t>15</w:t>
            </w:r>
            <w:r w:rsidR="00362A2F">
              <w:rPr>
                <w:rFonts w:ascii="Arial" w:hAnsi="Arial" w:cs="Arial"/>
                <w:b/>
                <w:bCs/>
                <w:sz w:val="18"/>
                <w:szCs w:val="18"/>
              </w:rPr>
              <w:t>1</w:t>
            </w:r>
            <w:r>
              <w:rPr>
                <w:rFonts w:ascii="Arial" w:hAnsi="Arial" w:cs="Arial"/>
                <w:b/>
                <w:bCs/>
                <w:sz w:val="18"/>
                <w:szCs w:val="18"/>
              </w:rPr>
              <w:t>9</w:t>
            </w:r>
            <w:r w:rsidR="004856C9">
              <w:rPr>
                <w:rFonts w:ascii="Arial" w:hAnsi="Arial" w:cs="Arial"/>
                <w:b/>
                <w:bCs/>
                <w:sz w:val="18"/>
                <w:szCs w:val="18"/>
              </w:rPr>
              <w:t>.2</w:t>
            </w:r>
          </w:p>
        </w:tc>
        <w:tc>
          <w:tcPr>
            <w:tcW w:w="7398" w:type="dxa"/>
            <w:gridSpan w:val="4"/>
          </w:tcPr>
          <w:p w:rsidR="001376DC"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EF19BF">
              <w:rPr>
                <w:rFonts w:ascii="Arial" w:hAnsi="Arial" w:cs="Arial"/>
                <w:bCs/>
                <w:sz w:val="18"/>
                <w:szCs w:val="18"/>
              </w:rPr>
              <w:t>Awaited.</w:t>
            </w:r>
          </w:p>
          <w:p w:rsidR="00EF19BF" w:rsidRPr="00EF19BF" w:rsidRDefault="00EF19BF" w:rsidP="004856C9">
            <w:pPr>
              <w:rPr>
                <w:rFonts w:ascii="Arial" w:hAnsi="Arial" w:cs="Arial"/>
                <w:bCs/>
                <w:sz w:val="18"/>
                <w:szCs w:val="18"/>
              </w:rPr>
            </w:pPr>
            <w:r>
              <w:rPr>
                <w:rFonts w:ascii="Arial" w:hAnsi="Arial" w:cs="Arial"/>
                <w:bCs/>
                <w:sz w:val="18"/>
                <w:szCs w:val="18"/>
                <w:u w:val="single"/>
              </w:rPr>
              <w:t xml:space="preserve">Leak </w:t>
            </w:r>
            <w:r>
              <w:rPr>
                <w:rFonts w:ascii="Arial" w:hAnsi="Arial" w:cs="Arial"/>
                <w:bCs/>
                <w:sz w:val="18"/>
                <w:szCs w:val="18"/>
              </w:rPr>
              <w:t>– WCC Environment Officers met with the agent on 3</w:t>
            </w:r>
            <w:r w:rsidRPr="00EF19BF">
              <w:rPr>
                <w:rFonts w:ascii="Arial" w:hAnsi="Arial" w:cs="Arial"/>
                <w:bCs/>
                <w:sz w:val="18"/>
                <w:szCs w:val="18"/>
                <w:vertAlign w:val="superscript"/>
              </w:rPr>
              <w:t>rd</w:t>
            </w:r>
            <w:r>
              <w:rPr>
                <w:rFonts w:ascii="Arial" w:hAnsi="Arial" w:cs="Arial"/>
                <w:bCs/>
                <w:sz w:val="18"/>
                <w:szCs w:val="18"/>
              </w:rPr>
              <w:t xml:space="preserve"> November and were able to inspect the system now that clearance work has been undertaken. The level in the system is </w:t>
            </w:r>
            <w:r w:rsidR="00D85698">
              <w:rPr>
                <w:rFonts w:ascii="Arial" w:hAnsi="Arial" w:cs="Arial"/>
                <w:bCs/>
                <w:sz w:val="18"/>
                <w:szCs w:val="18"/>
              </w:rPr>
              <w:t>currently</w:t>
            </w:r>
            <w:r>
              <w:rPr>
                <w:rFonts w:ascii="Arial" w:hAnsi="Arial" w:cs="Arial"/>
                <w:bCs/>
                <w:sz w:val="18"/>
                <w:szCs w:val="18"/>
              </w:rPr>
              <w:t xml:space="preserve"> low and d</w:t>
            </w:r>
            <w:r w:rsidR="00FB025D">
              <w:rPr>
                <w:rFonts w:ascii="Arial" w:hAnsi="Arial" w:cs="Arial"/>
                <w:bCs/>
                <w:sz w:val="18"/>
                <w:szCs w:val="18"/>
              </w:rPr>
              <w:t>ye</w:t>
            </w:r>
            <w:r>
              <w:rPr>
                <w:rFonts w:ascii="Arial" w:hAnsi="Arial" w:cs="Arial"/>
                <w:bCs/>
                <w:sz w:val="18"/>
                <w:szCs w:val="18"/>
              </w:rPr>
              <w:t xml:space="preserve"> testing would not therefore have been effective but it is now clear that the pipework goes to a soakaway under the play area and the agent has agreed this. </w:t>
            </w:r>
            <w:r w:rsidR="00D85698">
              <w:rPr>
                <w:rFonts w:ascii="Arial" w:hAnsi="Arial" w:cs="Arial"/>
                <w:bCs/>
                <w:sz w:val="18"/>
                <w:szCs w:val="18"/>
              </w:rPr>
              <w:t>The agent is proposing to put in place a more frequent maintenance schedule to determine if the reason for the current boggy ground is the previous lack of emptying and maintenance. If the lack of maintenance has however led to a blockage then engineering work will be required. Environment officers from WCC will continue to pursue this.</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510F5A" w:rsidRPr="0055655A" w:rsidTr="00716391">
        <w:tc>
          <w:tcPr>
            <w:tcW w:w="993" w:type="dxa"/>
          </w:tcPr>
          <w:p w:rsidR="00510F5A" w:rsidRDefault="007E681E" w:rsidP="004856C9">
            <w:pPr>
              <w:jc w:val="center"/>
              <w:rPr>
                <w:rFonts w:ascii="Arial" w:hAnsi="Arial" w:cs="Arial"/>
                <w:b/>
                <w:bCs/>
                <w:sz w:val="18"/>
                <w:szCs w:val="18"/>
              </w:rPr>
            </w:pPr>
            <w:r>
              <w:rPr>
                <w:rFonts w:ascii="Arial" w:hAnsi="Arial" w:cs="Arial"/>
                <w:b/>
                <w:bCs/>
                <w:sz w:val="18"/>
                <w:szCs w:val="18"/>
              </w:rPr>
              <w:t>15</w:t>
            </w:r>
            <w:r w:rsidR="00362A2F">
              <w:rPr>
                <w:rFonts w:ascii="Arial" w:hAnsi="Arial" w:cs="Arial"/>
                <w:b/>
                <w:bCs/>
                <w:sz w:val="18"/>
                <w:szCs w:val="18"/>
              </w:rPr>
              <w:t>2</w:t>
            </w:r>
            <w:r w:rsidR="00510F5A">
              <w:rPr>
                <w:rFonts w:ascii="Arial" w:hAnsi="Arial" w:cs="Arial"/>
                <w:b/>
                <w:bCs/>
                <w:sz w:val="18"/>
                <w:szCs w:val="18"/>
              </w:rPr>
              <w:t>9.3</w:t>
            </w:r>
          </w:p>
        </w:tc>
        <w:tc>
          <w:tcPr>
            <w:tcW w:w="879" w:type="dxa"/>
          </w:tcPr>
          <w:p w:rsidR="00510F5A" w:rsidRDefault="007E681E" w:rsidP="004856C9">
            <w:pPr>
              <w:jc w:val="center"/>
              <w:rPr>
                <w:rFonts w:ascii="Arial" w:hAnsi="Arial" w:cs="Arial"/>
                <w:b/>
                <w:bCs/>
                <w:sz w:val="18"/>
                <w:szCs w:val="18"/>
              </w:rPr>
            </w:pPr>
            <w:r>
              <w:rPr>
                <w:rFonts w:ascii="Arial" w:hAnsi="Arial" w:cs="Arial"/>
                <w:b/>
                <w:bCs/>
                <w:sz w:val="18"/>
                <w:szCs w:val="18"/>
              </w:rPr>
              <w:t>15</w:t>
            </w:r>
            <w:r w:rsidR="00362A2F">
              <w:rPr>
                <w:rFonts w:ascii="Arial" w:hAnsi="Arial" w:cs="Arial"/>
                <w:b/>
                <w:bCs/>
                <w:sz w:val="18"/>
                <w:szCs w:val="18"/>
              </w:rPr>
              <w:t>1</w:t>
            </w:r>
            <w:r>
              <w:rPr>
                <w:rFonts w:ascii="Arial" w:hAnsi="Arial" w:cs="Arial"/>
                <w:b/>
                <w:bCs/>
                <w:sz w:val="18"/>
                <w:szCs w:val="18"/>
              </w:rPr>
              <w:t>9</w:t>
            </w:r>
            <w:r w:rsidR="00510F5A">
              <w:rPr>
                <w:rFonts w:ascii="Arial" w:hAnsi="Arial" w:cs="Arial"/>
                <w:b/>
                <w:bCs/>
                <w:sz w:val="18"/>
                <w:szCs w:val="18"/>
              </w:rPr>
              <w:t>.3</w:t>
            </w:r>
          </w:p>
        </w:tc>
        <w:tc>
          <w:tcPr>
            <w:tcW w:w="7398" w:type="dxa"/>
            <w:gridSpan w:val="4"/>
          </w:tcPr>
          <w:p w:rsidR="00510F5A" w:rsidRPr="00510F5A" w:rsidRDefault="00510F5A" w:rsidP="004856C9">
            <w:pPr>
              <w:rPr>
                <w:rFonts w:ascii="Arial" w:hAnsi="Arial" w:cs="Arial"/>
                <w:bCs/>
                <w:sz w:val="18"/>
                <w:szCs w:val="18"/>
              </w:rPr>
            </w:pPr>
            <w:r>
              <w:rPr>
                <w:rFonts w:ascii="Arial" w:hAnsi="Arial" w:cs="Arial"/>
                <w:b/>
                <w:bCs/>
                <w:sz w:val="18"/>
                <w:szCs w:val="18"/>
              </w:rPr>
              <w:t>Open Spaces Balance</w:t>
            </w:r>
            <w:r w:rsidR="007E681E">
              <w:rPr>
                <w:rFonts w:ascii="Arial" w:hAnsi="Arial" w:cs="Arial"/>
                <w:bCs/>
                <w:sz w:val="18"/>
                <w:szCs w:val="18"/>
              </w:rPr>
              <w:t xml:space="preserve"> </w:t>
            </w:r>
            <w:r w:rsidR="00DB5DC6">
              <w:rPr>
                <w:rFonts w:ascii="Arial" w:hAnsi="Arial" w:cs="Arial"/>
                <w:bCs/>
                <w:sz w:val="18"/>
                <w:szCs w:val="18"/>
              </w:rPr>
              <w:t>– Vita Play have now completed the work at Stoke Charity play area and the invoice is included within December payments (as below). The Clerk will now claim the Open Spaces balance of £1111 against this expenditure.</w:t>
            </w:r>
          </w:p>
        </w:tc>
        <w:tc>
          <w:tcPr>
            <w:tcW w:w="795" w:type="dxa"/>
          </w:tcPr>
          <w:p w:rsidR="00510F5A" w:rsidRDefault="00DB5DC6"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510F5A" w:rsidRPr="0055655A" w:rsidRDefault="00510F5A" w:rsidP="004856C9">
            <w:pPr>
              <w:jc w:val="center"/>
              <w:rPr>
                <w:rFonts w:ascii="Arial" w:hAnsi="Arial" w:cs="Arial"/>
                <w:sz w:val="18"/>
                <w:szCs w:val="18"/>
              </w:rPr>
            </w:pPr>
          </w:p>
        </w:tc>
      </w:tr>
      <w:tr w:rsidR="004856C9" w:rsidRPr="0055655A" w:rsidTr="00716391">
        <w:tc>
          <w:tcPr>
            <w:tcW w:w="993" w:type="dxa"/>
            <w:shd w:val="clear" w:color="auto" w:fill="D9D9D9"/>
          </w:tcPr>
          <w:p w:rsidR="004856C9" w:rsidRPr="00F025BD" w:rsidRDefault="007E681E" w:rsidP="004856C9">
            <w:pPr>
              <w:jc w:val="center"/>
              <w:rPr>
                <w:rFonts w:ascii="Arial" w:hAnsi="Arial" w:cs="Arial"/>
                <w:b/>
                <w:bCs/>
                <w:sz w:val="18"/>
                <w:szCs w:val="18"/>
              </w:rPr>
            </w:pPr>
            <w:r>
              <w:rPr>
                <w:rFonts w:ascii="Arial" w:hAnsi="Arial" w:cs="Arial"/>
                <w:b/>
                <w:bCs/>
                <w:sz w:val="18"/>
                <w:szCs w:val="18"/>
              </w:rPr>
              <w:t>15</w:t>
            </w:r>
            <w:r w:rsidR="0096455E">
              <w:rPr>
                <w:rFonts w:ascii="Arial" w:hAnsi="Arial" w:cs="Arial"/>
                <w:b/>
                <w:bCs/>
                <w:sz w:val="18"/>
                <w:szCs w:val="18"/>
              </w:rPr>
              <w:t>30</w:t>
            </w:r>
          </w:p>
        </w:tc>
        <w:tc>
          <w:tcPr>
            <w:tcW w:w="879" w:type="dxa"/>
            <w:shd w:val="clear" w:color="auto" w:fill="D9D9D9"/>
          </w:tcPr>
          <w:p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3E044C" w:rsidRPr="0055655A" w:rsidTr="000D0DEA">
        <w:trPr>
          <w:trHeight w:val="293"/>
        </w:trPr>
        <w:tc>
          <w:tcPr>
            <w:tcW w:w="993" w:type="dxa"/>
            <w:tcBorders>
              <w:bottom w:val="single" w:sz="4" w:space="0" w:color="auto"/>
            </w:tcBorders>
            <w:shd w:val="clear" w:color="auto" w:fill="FFFFFF"/>
          </w:tcPr>
          <w:p w:rsidR="003E044C" w:rsidRDefault="007E681E" w:rsidP="004856C9">
            <w:pPr>
              <w:jc w:val="center"/>
              <w:rPr>
                <w:rFonts w:ascii="Arial" w:hAnsi="Arial" w:cs="Arial"/>
                <w:b/>
                <w:bCs/>
                <w:sz w:val="18"/>
                <w:szCs w:val="18"/>
              </w:rPr>
            </w:pPr>
            <w:r>
              <w:rPr>
                <w:rFonts w:ascii="Arial" w:hAnsi="Arial" w:cs="Arial"/>
                <w:b/>
                <w:bCs/>
                <w:sz w:val="18"/>
                <w:szCs w:val="18"/>
              </w:rPr>
              <w:t>15</w:t>
            </w:r>
            <w:r w:rsidR="0096455E">
              <w:rPr>
                <w:rFonts w:ascii="Arial" w:hAnsi="Arial" w:cs="Arial"/>
                <w:b/>
                <w:bCs/>
                <w:sz w:val="18"/>
                <w:szCs w:val="18"/>
              </w:rPr>
              <w:t>3</w:t>
            </w:r>
            <w:r w:rsidR="00F76A38">
              <w:rPr>
                <w:rFonts w:ascii="Arial" w:hAnsi="Arial" w:cs="Arial"/>
                <w:b/>
                <w:bCs/>
                <w:sz w:val="18"/>
                <w:szCs w:val="18"/>
              </w:rPr>
              <w:t>0</w:t>
            </w:r>
            <w:r>
              <w:rPr>
                <w:rFonts w:ascii="Arial" w:hAnsi="Arial" w:cs="Arial"/>
                <w:b/>
                <w:bCs/>
                <w:sz w:val="18"/>
                <w:szCs w:val="18"/>
              </w:rPr>
              <w:t>.1</w:t>
            </w:r>
          </w:p>
        </w:tc>
        <w:tc>
          <w:tcPr>
            <w:tcW w:w="879" w:type="dxa"/>
            <w:tcBorders>
              <w:bottom w:val="single" w:sz="4" w:space="0" w:color="auto"/>
            </w:tcBorders>
            <w:shd w:val="clear" w:color="auto" w:fill="FFFFFF"/>
          </w:tcPr>
          <w:p w:rsidR="003E044C" w:rsidRDefault="007E681E" w:rsidP="004856C9">
            <w:pPr>
              <w:jc w:val="center"/>
              <w:rPr>
                <w:rFonts w:ascii="Arial" w:hAnsi="Arial" w:cs="Arial"/>
                <w:b/>
                <w:bCs/>
                <w:sz w:val="18"/>
                <w:szCs w:val="18"/>
              </w:rPr>
            </w:pPr>
            <w:r>
              <w:rPr>
                <w:rFonts w:ascii="Arial" w:hAnsi="Arial" w:cs="Arial"/>
                <w:b/>
                <w:bCs/>
                <w:sz w:val="18"/>
                <w:szCs w:val="18"/>
              </w:rPr>
              <w:t>15</w:t>
            </w:r>
            <w:r w:rsidR="0096455E">
              <w:rPr>
                <w:rFonts w:ascii="Arial" w:hAnsi="Arial" w:cs="Arial"/>
                <w:b/>
                <w:bCs/>
                <w:sz w:val="18"/>
                <w:szCs w:val="18"/>
              </w:rPr>
              <w:t>2</w:t>
            </w:r>
            <w:r>
              <w:rPr>
                <w:rFonts w:ascii="Arial" w:hAnsi="Arial" w:cs="Arial"/>
                <w:b/>
                <w:bCs/>
                <w:sz w:val="18"/>
                <w:szCs w:val="18"/>
              </w:rPr>
              <w:t>0</w:t>
            </w:r>
            <w:r w:rsidR="00416FA3">
              <w:rPr>
                <w:rFonts w:ascii="Arial" w:hAnsi="Arial" w:cs="Arial"/>
                <w:b/>
                <w:bCs/>
                <w:sz w:val="18"/>
                <w:szCs w:val="18"/>
              </w:rPr>
              <w:t>.2</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E4FDB">
              <w:rPr>
                <w:rFonts w:ascii="Arial" w:hAnsi="Arial" w:cs="Arial"/>
                <w:bCs/>
                <w:sz w:val="18"/>
                <w:szCs w:val="18"/>
              </w:rPr>
              <w:t xml:space="preserve">– </w:t>
            </w:r>
            <w:r w:rsidR="00DF2ED1">
              <w:rPr>
                <w:rFonts w:ascii="Arial" w:hAnsi="Arial" w:cs="Arial"/>
                <w:bCs/>
                <w:sz w:val="18"/>
                <w:szCs w:val="18"/>
              </w:rPr>
              <w:t xml:space="preserve">One of the new boards has been installed but not in the expected location and Cllrs Johns and Maunder will meet with Neil </w:t>
            </w:r>
            <w:proofErr w:type="spellStart"/>
            <w:r w:rsidR="00DF2ED1">
              <w:rPr>
                <w:rFonts w:ascii="Arial" w:hAnsi="Arial" w:cs="Arial"/>
                <w:bCs/>
                <w:sz w:val="18"/>
                <w:szCs w:val="18"/>
              </w:rPr>
              <w:t>Soutar</w:t>
            </w:r>
            <w:proofErr w:type="spellEnd"/>
            <w:r w:rsidR="00DF2ED1">
              <w:rPr>
                <w:rFonts w:ascii="Arial" w:hAnsi="Arial" w:cs="Arial"/>
                <w:bCs/>
                <w:sz w:val="18"/>
                <w:szCs w:val="18"/>
              </w:rPr>
              <w:t xml:space="preserve"> to indicate where it should be placed.</w:t>
            </w:r>
          </w:p>
        </w:tc>
        <w:tc>
          <w:tcPr>
            <w:tcW w:w="795" w:type="dxa"/>
            <w:tcBorders>
              <w:bottom w:val="single" w:sz="4" w:space="0" w:color="auto"/>
            </w:tcBorders>
            <w:shd w:val="clear" w:color="auto" w:fill="FFFFFF"/>
          </w:tcPr>
          <w:p w:rsidR="003E044C" w:rsidRDefault="00DF2ED1" w:rsidP="00D543E2">
            <w:pPr>
              <w:rPr>
                <w:rFonts w:ascii="Arial" w:hAnsi="Arial" w:cs="Arial"/>
                <w:sz w:val="18"/>
                <w:szCs w:val="18"/>
              </w:rPr>
            </w:pPr>
            <w:r>
              <w:rPr>
                <w:rFonts w:ascii="Arial" w:hAnsi="Arial" w:cs="Arial"/>
                <w:sz w:val="18"/>
                <w:szCs w:val="18"/>
              </w:rPr>
              <w:t>DJ/PM</w:t>
            </w: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7E681E" w:rsidP="004856C9">
            <w:pPr>
              <w:jc w:val="center"/>
              <w:rPr>
                <w:rFonts w:ascii="Arial" w:hAnsi="Arial" w:cs="Arial"/>
                <w:b/>
                <w:bCs/>
                <w:sz w:val="18"/>
                <w:szCs w:val="18"/>
              </w:rPr>
            </w:pPr>
            <w:r>
              <w:rPr>
                <w:rFonts w:ascii="Arial" w:hAnsi="Arial" w:cs="Arial"/>
                <w:b/>
                <w:bCs/>
                <w:sz w:val="18"/>
                <w:szCs w:val="18"/>
              </w:rPr>
              <w:t>15</w:t>
            </w:r>
            <w:r w:rsidR="0096455E">
              <w:rPr>
                <w:rFonts w:ascii="Arial" w:hAnsi="Arial" w:cs="Arial"/>
                <w:b/>
                <w:bCs/>
                <w:sz w:val="18"/>
                <w:szCs w:val="18"/>
              </w:rPr>
              <w:t>3</w:t>
            </w:r>
            <w:r w:rsidR="00F76A38">
              <w:rPr>
                <w:rFonts w:ascii="Arial" w:hAnsi="Arial" w:cs="Arial"/>
                <w:b/>
                <w:bCs/>
                <w:sz w:val="18"/>
                <w:szCs w:val="18"/>
              </w:rPr>
              <w:t>1</w:t>
            </w:r>
          </w:p>
        </w:tc>
        <w:tc>
          <w:tcPr>
            <w:tcW w:w="879" w:type="dxa"/>
            <w:shd w:val="clear" w:color="auto" w:fill="D9D9D9"/>
          </w:tcPr>
          <w:p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416FA3">
        <w:trPr>
          <w:trHeight w:val="197"/>
        </w:trPr>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Pr="00372AF6" w:rsidRDefault="007E681E" w:rsidP="00F13D4B">
            <w:pPr>
              <w:jc w:val="center"/>
              <w:rPr>
                <w:rFonts w:ascii="Arial" w:hAnsi="Arial" w:cs="Arial"/>
                <w:b/>
                <w:sz w:val="18"/>
                <w:szCs w:val="18"/>
              </w:rPr>
            </w:pPr>
            <w:r>
              <w:rPr>
                <w:rFonts w:ascii="Arial" w:hAnsi="Arial" w:cs="Arial"/>
                <w:b/>
                <w:sz w:val="18"/>
                <w:szCs w:val="18"/>
              </w:rPr>
              <w:t>15</w:t>
            </w:r>
            <w:r w:rsidR="0096455E">
              <w:rPr>
                <w:rFonts w:ascii="Arial" w:hAnsi="Arial" w:cs="Arial"/>
                <w:b/>
                <w:sz w:val="18"/>
                <w:szCs w:val="18"/>
              </w:rPr>
              <w:t>3</w:t>
            </w:r>
            <w:r w:rsidR="00F76A38">
              <w:rPr>
                <w:rFonts w:ascii="Arial" w:hAnsi="Arial" w:cs="Arial"/>
                <w:b/>
                <w:sz w:val="18"/>
                <w:szCs w:val="18"/>
              </w:rPr>
              <w:t>1</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7E681E" w:rsidP="00F13D4B">
            <w:pPr>
              <w:jc w:val="center"/>
              <w:rPr>
                <w:rFonts w:ascii="Arial" w:hAnsi="Arial" w:cs="Arial"/>
                <w:b/>
                <w:sz w:val="18"/>
                <w:szCs w:val="18"/>
              </w:rPr>
            </w:pPr>
            <w:r>
              <w:rPr>
                <w:rFonts w:ascii="Arial" w:hAnsi="Arial" w:cs="Arial"/>
                <w:b/>
                <w:sz w:val="18"/>
                <w:szCs w:val="18"/>
              </w:rPr>
              <w:t>5</w:t>
            </w:r>
            <w:r w:rsidR="0096455E">
              <w:rPr>
                <w:rFonts w:ascii="Arial" w:hAnsi="Arial" w:cs="Arial"/>
                <w:b/>
                <w:sz w:val="18"/>
                <w:szCs w:val="18"/>
              </w:rPr>
              <w:t>22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23725E" w:rsidP="006726E9">
            <w:pPr>
              <w:pStyle w:val="PlainText"/>
              <w:rPr>
                <w:rFonts w:ascii="Arial" w:hAnsi="Arial" w:cs="Arial"/>
                <w:sz w:val="18"/>
                <w:szCs w:val="18"/>
              </w:rPr>
            </w:pPr>
            <w:r>
              <w:rPr>
                <w:rFonts w:ascii="Arial" w:hAnsi="Arial" w:cs="Arial"/>
                <w:sz w:val="18"/>
                <w:szCs w:val="18"/>
              </w:rPr>
              <w:t xml:space="preserve">Lavender Mead, </w:t>
            </w:r>
            <w:proofErr w:type="spellStart"/>
            <w:r>
              <w:rPr>
                <w:rFonts w:ascii="Arial" w:hAnsi="Arial" w:cs="Arial"/>
                <w:sz w:val="18"/>
                <w:szCs w:val="18"/>
              </w:rPr>
              <w:t>Wonston</w:t>
            </w:r>
            <w:proofErr w:type="spellEnd"/>
            <w:r>
              <w:rPr>
                <w:rFonts w:ascii="Arial" w:hAnsi="Arial" w:cs="Arial"/>
                <w:sz w:val="18"/>
                <w:szCs w:val="18"/>
              </w:rPr>
              <w:t xml:space="preserve"> Road, </w:t>
            </w:r>
            <w:proofErr w:type="spellStart"/>
            <w:r>
              <w:rPr>
                <w:rFonts w:ascii="Arial" w:hAnsi="Arial" w:cs="Arial"/>
                <w:sz w:val="18"/>
                <w:szCs w:val="18"/>
              </w:rPr>
              <w:t>Wonston</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FB1C41" w:rsidP="004856C9">
            <w:pPr>
              <w:rPr>
                <w:rFonts w:ascii="Arial" w:hAnsi="Arial" w:cs="Arial"/>
                <w:sz w:val="18"/>
                <w:szCs w:val="18"/>
              </w:rPr>
            </w:pPr>
            <w:r>
              <w:rPr>
                <w:rFonts w:ascii="Arial" w:hAnsi="Arial" w:cs="Arial"/>
                <w:sz w:val="18"/>
                <w:szCs w:val="18"/>
              </w:rPr>
              <w:t>Tree works (unspecified).</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B70A3" w:rsidRDefault="007713A3" w:rsidP="00BC2983">
            <w:pPr>
              <w:jc w:val="center"/>
              <w:rPr>
                <w:rFonts w:ascii="Arial" w:hAnsi="Arial" w:cs="Arial"/>
                <w:b/>
                <w:sz w:val="18"/>
                <w:szCs w:val="18"/>
              </w:rPr>
            </w:pPr>
            <w:r>
              <w:rPr>
                <w:rFonts w:ascii="Arial" w:hAnsi="Arial" w:cs="Arial"/>
                <w:b/>
                <w:sz w:val="18"/>
                <w:szCs w:val="18"/>
              </w:rPr>
              <w:t>17/02819/TPC</w:t>
            </w:r>
          </w:p>
          <w:p w:rsidR="007713A3" w:rsidRPr="00EB405B" w:rsidRDefault="007713A3"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E35129" w:rsidRPr="00372AF6" w:rsidRDefault="00E35129" w:rsidP="004856C9">
            <w:pPr>
              <w:jc w:val="center"/>
              <w:rPr>
                <w:rFonts w:ascii="Arial" w:hAnsi="Arial" w:cs="Arial"/>
                <w:b/>
                <w:sz w:val="18"/>
                <w:szCs w:val="18"/>
              </w:rPr>
            </w:pPr>
          </w:p>
        </w:tc>
      </w:tr>
      <w:tr w:rsidR="00F2390B" w:rsidRPr="00940E9B" w:rsidTr="00716391">
        <w:tc>
          <w:tcPr>
            <w:tcW w:w="993" w:type="dxa"/>
          </w:tcPr>
          <w:p w:rsidR="00F2390B" w:rsidRDefault="007E681E" w:rsidP="00F13D4B">
            <w:pPr>
              <w:jc w:val="center"/>
              <w:rPr>
                <w:rFonts w:ascii="Arial" w:hAnsi="Arial" w:cs="Arial"/>
                <w:b/>
                <w:sz w:val="18"/>
                <w:szCs w:val="18"/>
              </w:rPr>
            </w:pPr>
            <w:r>
              <w:rPr>
                <w:rFonts w:ascii="Arial" w:hAnsi="Arial" w:cs="Arial"/>
                <w:b/>
                <w:sz w:val="18"/>
                <w:szCs w:val="18"/>
              </w:rPr>
              <w:t>15</w:t>
            </w:r>
            <w:r w:rsidR="0096455E">
              <w:rPr>
                <w:rFonts w:ascii="Arial" w:hAnsi="Arial" w:cs="Arial"/>
                <w:b/>
                <w:sz w:val="18"/>
                <w:szCs w:val="18"/>
              </w:rPr>
              <w:t>3</w:t>
            </w:r>
            <w:r w:rsidR="00F76A38">
              <w:rPr>
                <w:rFonts w:ascii="Arial" w:hAnsi="Arial" w:cs="Arial"/>
                <w:b/>
                <w:sz w:val="18"/>
                <w:szCs w:val="18"/>
              </w:rPr>
              <w:t>1</w:t>
            </w:r>
            <w:r w:rsidR="00F2390B">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Default="007E681E" w:rsidP="00F13D4B">
            <w:pPr>
              <w:jc w:val="center"/>
              <w:rPr>
                <w:rFonts w:ascii="Arial" w:hAnsi="Arial" w:cs="Arial"/>
                <w:b/>
                <w:sz w:val="18"/>
                <w:szCs w:val="18"/>
              </w:rPr>
            </w:pPr>
            <w:r>
              <w:rPr>
                <w:rFonts w:ascii="Arial" w:hAnsi="Arial" w:cs="Arial"/>
                <w:b/>
                <w:sz w:val="18"/>
                <w:szCs w:val="18"/>
              </w:rPr>
              <w:t>5</w:t>
            </w:r>
            <w:r w:rsidR="0096455E">
              <w:rPr>
                <w:rFonts w:ascii="Arial" w:hAnsi="Arial" w:cs="Arial"/>
                <w:b/>
                <w:sz w:val="18"/>
                <w:szCs w:val="18"/>
              </w:rPr>
              <w:t>23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23725E" w:rsidP="006726E9">
            <w:pPr>
              <w:pStyle w:val="PlainText"/>
              <w:rPr>
                <w:rFonts w:ascii="Arial" w:hAnsi="Arial" w:cs="Arial"/>
                <w:sz w:val="18"/>
                <w:szCs w:val="18"/>
              </w:rPr>
            </w:pPr>
            <w:r>
              <w:rPr>
                <w:rFonts w:ascii="Arial" w:hAnsi="Arial" w:cs="Arial"/>
                <w:sz w:val="18"/>
                <w:szCs w:val="18"/>
              </w:rPr>
              <w:t xml:space="preserve">Chapter House, </w:t>
            </w:r>
            <w:proofErr w:type="spellStart"/>
            <w:r>
              <w:rPr>
                <w:rFonts w:ascii="Arial" w:hAnsi="Arial" w:cs="Arial"/>
                <w:sz w:val="18"/>
                <w:szCs w:val="18"/>
              </w:rPr>
              <w:t>Wonston</w:t>
            </w:r>
            <w:proofErr w:type="spellEnd"/>
            <w:r>
              <w:rPr>
                <w:rFonts w:ascii="Arial" w:hAnsi="Arial" w:cs="Arial"/>
                <w:sz w:val="18"/>
                <w:szCs w:val="18"/>
              </w:rPr>
              <w:t xml:space="preserve"> Road, </w:t>
            </w:r>
            <w:proofErr w:type="spellStart"/>
            <w:r>
              <w:rPr>
                <w:rFonts w:ascii="Arial" w:hAnsi="Arial" w:cs="Arial"/>
                <w:sz w:val="18"/>
                <w:szCs w:val="18"/>
              </w:rPr>
              <w:t>Wonston</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FB1C41" w:rsidP="004856C9">
            <w:pPr>
              <w:rPr>
                <w:rFonts w:ascii="Arial" w:hAnsi="Arial" w:cs="Arial"/>
                <w:sz w:val="18"/>
                <w:szCs w:val="18"/>
              </w:rPr>
            </w:pPr>
            <w:r>
              <w:rPr>
                <w:rFonts w:ascii="Arial" w:hAnsi="Arial" w:cs="Arial"/>
                <w:sz w:val="18"/>
                <w:szCs w:val="18"/>
              </w:rPr>
              <w:t>Tree works on 2 x beech, 1 x cypress, 1 x laurel and 1 x hazel.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07785" w:rsidRDefault="007713A3" w:rsidP="00BC2983">
            <w:pPr>
              <w:jc w:val="center"/>
              <w:rPr>
                <w:rFonts w:ascii="Arial" w:hAnsi="Arial" w:cs="Arial"/>
                <w:b/>
                <w:sz w:val="18"/>
                <w:szCs w:val="18"/>
              </w:rPr>
            </w:pPr>
            <w:r>
              <w:rPr>
                <w:rFonts w:ascii="Arial" w:hAnsi="Arial" w:cs="Arial"/>
                <w:b/>
                <w:sz w:val="18"/>
                <w:szCs w:val="18"/>
              </w:rPr>
              <w:t>17/02800/TPC</w:t>
            </w:r>
          </w:p>
          <w:p w:rsidR="007713A3" w:rsidRPr="00EB405B" w:rsidRDefault="007713A3"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F2390B" w:rsidRPr="00372AF6" w:rsidRDefault="008B3C93" w:rsidP="00960F2C">
            <w:pPr>
              <w:rPr>
                <w:rFonts w:ascii="Arial" w:hAnsi="Arial" w:cs="Arial"/>
                <w:sz w:val="18"/>
                <w:szCs w:val="18"/>
                <w:lang w:val="en-US"/>
              </w:rPr>
            </w:pPr>
            <w:r>
              <w:rPr>
                <w:rFonts w:ascii="Arial" w:hAnsi="Arial" w:cs="Arial"/>
                <w:sz w:val="18"/>
                <w:szCs w:val="18"/>
                <w:lang w:val="en-US"/>
              </w:rPr>
              <w:t>Cl</w:t>
            </w:r>
            <w:r w:rsidR="00BB70A3">
              <w:rPr>
                <w:rFonts w:ascii="Arial" w:hAnsi="Arial" w:cs="Arial"/>
                <w:sz w:val="18"/>
                <w:szCs w:val="18"/>
                <w:lang w:val="en-US"/>
              </w:rPr>
              <w:t>osed</w:t>
            </w:r>
          </w:p>
        </w:tc>
        <w:tc>
          <w:tcPr>
            <w:tcW w:w="454" w:type="dxa"/>
            <w:gridSpan w:val="2"/>
          </w:tcPr>
          <w:p w:rsidR="00F2390B" w:rsidRPr="00372AF6" w:rsidRDefault="00F2390B" w:rsidP="004856C9">
            <w:pPr>
              <w:jc w:val="center"/>
              <w:rPr>
                <w:rFonts w:ascii="Arial" w:hAnsi="Arial" w:cs="Arial"/>
                <w:b/>
                <w:sz w:val="18"/>
                <w:szCs w:val="18"/>
              </w:rPr>
            </w:pPr>
          </w:p>
        </w:tc>
      </w:tr>
      <w:tr w:rsidR="0083340D" w:rsidRPr="00940E9B" w:rsidTr="00716391">
        <w:tc>
          <w:tcPr>
            <w:tcW w:w="993" w:type="dxa"/>
          </w:tcPr>
          <w:p w:rsidR="0083340D" w:rsidRDefault="007E681E" w:rsidP="00F13D4B">
            <w:pPr>
              <w:jc w:val="center"/>
              <w:rPr>
                <w:rFonts w:ascii="Arial" w:hAnsi="Arial" w:cs="Arial"/>
                <w:b/>
                <w:sz w:val="18"/>
                <w:szCs w:val="18"/>
              </w:rPr>
            </w:pPr>
            <w:r>
              <w:rPr>
                <w:rFonts w:ascii="Arial" w:hAnsi="Arial" w:cs="Arial"/>
                <w:b/>
                <w:sz w:val="18"/>
                <w:szCs w:val="18"/>
              </w:rPr>
              <w:t>15</w:t>
            </w:r>
            <w:r w:rsidR="0096455E">
              <w:rPr>
                <w:rFonts w:ascii="Arial" w:hAnsi="Arial" w:cs="Arial"/>
                <w:b/>
                <w:sz w:val="18"/>
                <w:szCs w:val="18"/>
              </w:rPr>
              <w:t>3</w:t>
            </w:r>
            <w:r w:rsidR="0083340D">
              <w:rPr>
                <w:rFonts w:ascii="Arial" w:hAnsi="Arial" w:cs="Arial"/>
                <w:b/>
                <w:sz w:val="18"/>
                <w:szCs w:val="18"/>
              </w:rPr>
              <w:t>1.3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Default="007E681E" w:rsidP="00F13D4B">
            <w:pPr>
              <w:jc w:val="center"/>
              <w:rPr>
                <w:rFonts w:ascii="Arial" w:hAnsi="Arial" w:cs="Arial"/>
                <w:b/>
                <w:sz w:val="18"/>
                <w:szCs w:val="18"/>
              </w:rPr>
            </w:pPr>
            <w:r>
              <w:rPr>
                <w:rFonts w:ascii="Arial" w:hAnsi="Arial" w:cs="Arial"/>
                <w:b/>
                <w:sz w:val="18"/>
                <w:szCs w:val="18"/>
              </w:rPr>
              <w:t>5</w:t>
            </w:r>
            <w:r w:rsidR="0096455E">
              <w:rPr>
                <w:rFonts w:ascii="Arial" w:hAnsi="Arial" w:cs="Arial"/>
                <w:b/>
                <w:sz w:val="18"/>
                <w:szCs w:val="18"/>
              </w:rPr>
              <w:t>24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23725E" w:rsidP="006726E9">
            <w:pPr>
              <w:pStyle w:val="PlainText"/>
              <w:rPr>
                <w:rFonts w:ascii="Arial" w:hAnsi="Arial" w:cs="Arial"/>
                <w:sz w:val="18"/>
                <w:szCs w:val="18"/>
              </w:rPr>
            </w:pPr>
            <w:r>
              <w:rPr>
                <w:rFonts w:ascii="Arial" w:hAnsi="Arial" w:cs="Arial"/>
                <w:sz w:val="18"/>
                <w:szCs w:val="18"/>
              </w:rPr>
              <w:t xml:space="preserve">Acorns, </w:t>
            </w:r>
            <w:proofErr w:type="spellStart"/>
            <w:r>
              <w:rPr>
                <w:rFonts w:ascii="Arial" w:hAnsi="Arial" w:cs="Arial"/>
                <w:sz w:val="18"/>
                <w:szCs w:val="18"/>
              </w:rPr>
              <w:t>Wonston</w:t>
            </w:r>
            <w:proofErr w:type="spellEnd"/>
            <w:r>
              <w:rPr>
                <w:rFonts w:ascii="Arial" w:hAnsi="Arial" w:cs="Arial"/>
                <w:sz w:val="18"/>
                <w:szCs w:val="18"/>
              </w:rPr>
              <w:t xml:space="preserve"> Road, </w:t>
            </w:r>
            <w:proofErr w:type="spellStart"/>
            <w:r>
              <w:rPr>
                <w:rFonts w:ascii="Arial" w:hAnsi="Arial" w:cs="Arial"/>
                <w:sz w:val="18"/>
                <w:szCs w:val="18"/>
              </w:rPr>
              <w:t>Wonston</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FB1C41" w:rsidP="004856C9">
            <w:pPr>
              <w:rPr>
                <w:rFonts w:ascii="Arial" w:hAnsi="Arial" w:cs="Arial"/>
                <w:sz w:val="18"/>
                <w:szCs w:val="18"/>
              </w:rPr>
            </w:pPr>
            <w:r>
              <w:rPr>
                <w:rFonts w:ascii="Arial" w:hAnsi="Arial" w:cs="Arial"/>
                <w:sz w:val="18"/>
                <w:szCs w:val="18"/>
              </w:rPr>
              <w:t>Tree works on 3 x beech, 1 x walnut and 1 x maple.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07785" w:rsidRDefault="007713A3" w:rsidP="00BC2983">
            <w:pPr>
              <w:jc w:val="center"/>
              <w:rPr>
                <w:rFonts w:ascii="Arial" w:hAnsi="Arial" w:cs="Arial"/>
                <w:b/>
                <w:sz w:val="18"/>
                <w:szCs w:val="18"/>
              </w:rPr>
            </w:pPr>
            <w:r>
              <w:rPr>
                <w:rFonts w:ascii="Arial" w:hAnsi="Arial" w:cs="Arial"/>
                <w:b/>
                <w:sz w:val="18"/>
                <w:szCs w:val="18"/>
              </w:rPr>
              <w:t>17/02801/TPC</w:t>
            </w:r>
          </w:p>
          <w:p w:rsidR="007713A3" w:rsidRPr="00EB405B" w:rsidRDefault="007713A3"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83340D" w:rsidRPr="00372AF6" w:rsidRDefault="0083340D" w:rsidP="004856C9">
            <w:pPr>
              <w:jc w:val="center"/>
              <w:rPr>
                <w:rFonts w:ascii="Arial" w:hAnsi="Arial" w:cs="Arial"/>
                <w:b/>
                <w:sz w:val="18"/>
                <w:szCs w:val="18"/>
              </w:rPr>
            </w:pPr>
          </w:p>
        </w:tc>
      </w:tr>
      <w:tr w:rsidR="0083340D" w:rsidRPr="00940E9B" w:rsidTr="00716391">
        <w:tc>
          <w:tcPr>
            <w:tcW w:w="993" w:type="dxa"/>
          </w:tcPr>
          <w:p w:rsidR="0083340D" w:rsidRDefault="007E681E" w:rsidP="00F13D4B">
            <w:pPr>
              <w:jc w:val="center"/>
              <w:rPr>
                <w:rFonts w:ascii="Arial" w:hAnsi="Arial" w:cs="Arial"/>
                <w:b/>
                <w:sz w:val="18"/>
                <w:szCs w:val="18"/>
              </w:rPr>
            </w:pPr>
            <w:r>
              <w:rPr>
                <w:rFonts w:ascii="Arial" w:hAnsi="Arial" w:cs="Arial"/>
                <w:b/>
                <w:sz w:val="18"/>
                <w:szCs w:val="18"/>
              </w:rPr>
              <w:t>15</w:t>
            </w:r>
            <w:r w:rsidR="0096455E">
              <w:rPr>
                <w:rFonts w:ascii="Arial" w:hAnsi="Arial" w:cs="Arial"/>
                <w:b/>
                <w:sz w:val="18"/>
                <w:szCs w:val="18"/>
              </w:rPr>
              <w:t>3</w:t>
            </w:r>
            <w:r w:rsidR="0083340D">
              <w:rPr>
                <w:rFonts w:ascii="Arial" w:hAnsi="Arial" w:cs="Arial"/>
                <w:b/>
                <w:sz w:val="18"/>
                <w:szCs w:val="18"/>
              </w:rPr>
              <w:t>1.4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8B3C93" w:rsidRDefault="00502FFF" w:rsidP="00F13D4B">
            <w:pPr>
              <w:jc w:val="center"/>
              <w:rPr>
                <w:rFonts w:ascii="Arial" w:hAnsi="Arial" w:cs="Arial"/>
                <w:b/>
                <w:sz w:val="18"/>
                <w:szCs w:val="18"/>
              </w:rPr>
            </w:pPr>
            <w:r>
              <w:rPr>
                <w:rFonts w:ascii="Arial" w:hAnsi="Arial" w:cs="Arial"/>
                <w:b/>
                <w:sz w:val="18"/>
                <w:szCs w:val="18"/>
              </w:rPr>
              <w:t>52</w:t>
            </w:r>
            <w:r w:rsidR="0096455E">
              <w:rPr>
                <w:rFonts w:ascii="Arial" w:hAnsi="Arial" w:cs="Arial"/>
                <w:b/>
                <w:sz w:val="18"/>
                <w:szCs w:val="18"/>
              </w:rPr>
              <w:t>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23725E" w:rsidP="006726E9">
            <w:pPr>
              <w:pStyle w:val="PlainText"/>
              <w:rPr>
                <w:rFonts w:ascii="Arial" w:hAnsi="Arial" w:cs="Arial"/>
                <w:sz w:val="18"/>
                <w:szCs w:val="18"/>
              </w:rPr>
            </w:pPr>
            <w:r>
              <w:rPr>
                <w:rFonts w:ascii="Arial" w:hAnsi="Arial" w:cs="Arial"/>
                <w:sz w:val="18"/>
                <w:szCs w:val="18"/>
              </w:rPr>
              <w:t xml:space="preserve">St Anne’s, Stockbridge Road, Sutton </w:t>
            </w:r>
            <w:proofErr w:type="spellStart"/>
            <w:r>
              <w:rPr>
                <w:rFonts w:ascii="Arial" w:hAnsi="Arial" w:cs="Arial"/>
                <w:sz w:val="18"/>
                <w:szCs w:val="18"/>
              </w:rPr>
              <w:t>Scotney</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FB1C41" w:rsidP="004856C9">
            <w:pPr>
              <w:rPr>
                <w:rFonts w:ascii="Arial" w:hAnsi="Arial" w:cs="Arial"/>
                <w:sz w:val="18"/>
                <w:szCs w:val="18"/>
              </w:rPr>
            </w:pPr>
            <w:r>
              <w:rPr>
                <w:rFonts w:ascii="Arial" w:hAnsi="Arial" w:cs="Arial"/>
                <w:sz w:val="18"/>
                <w:szCs w:val="18"/>
              </w:rPr>
              <w:t>Tree works (unspecified).</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B7B3F" w:rsidRDefault="007713A3" w:rsidP="00BC2983">
            <w:pPr>
              <w:jc w:val="center"/>
              <w:rPr>
                <w:rFonts w:ascii="Arial" w:hAnsi="Arial" w:cs="Arial"/>
                <w:b/>
                <w:sz w:val="18"/>
                <w:szCs w:val="18"/>
              </w:rPr>
            </w:pPr>
            <w:r>
              <w:rPr>
                <w:rFonts w:ascii="Arial" w:hAnsi="Arial" w:cs="Arial"/>
                <w:b/>
                <w:sz w:val="18"/>
                <w:szCs w:val="18"/>
              </w:rPr>
              <w:t>17/02918/TPC</w:t>
            </w:r>
          </w:p>
          <w:p w:rsidR="007713A3" w:rsidRPr="00EB405B" w:rsidRDefault="007713A3"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83340D"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83340D" w:rsidRPr="00372AF6" w:rsidRDefault="0083340D" w:rsidP="004856C9">
            <w:pPr>
              <w:jc w:val="center"/>
              <w:rPr>
                <w:rFonts w:ascii="Arial" w:hAnsi="Arial" w:cs="Arial"/>
                <w:b/>
                <w:sz w:val="18"/>
                <w:szCs w:val="18"/>
              </w:rPr>
            </w:pPr>
          </w:p>
        </w:tc>
      </w:tr>
      <w:tr w:rsidR="001B7B3F" w:rsidRPr="00940E9B" w:rsidTr="00716391">
        <w:tc>
          <w:tcPr>
            <w:tcW w:w="993" w:type="dxa"/>
          </w:tcPr>
          <w:p w:rsidR="001B7B3F" w:rsidRDefault="001B7B3F" w:rsidP="00F13D4B">
            <w:pPr>
              <w:jc w:val="center"/>
              <w:rPr>
                <w:rFonts w:ascii="Arial" w:hAnsi="Arial" w:cs="Arial"/>
                <w:b/>
                <w:sz w:val="18"/>
                <w:szCs w:val="18"/>
              </w:rPr>
            </w:pPr>
            <w:r>
              <w:rPr>
                <w:rFonts w:ascii="Arial" w:hAnsi="Arial" w:cs="Arial"/>
                <w:b/>
                <w:sz w:val="18"/>
                <w:szCs w:val="18"/>
              </w:rPr>
              <w:t>15</w:t>
            </w:r>
            <w:r w:rsidR="0096455E">
              <w:rPr>
                <w:rFonts w:ascii="Arial" w:hAnsi="Arial" w:cs="Arial"/>
                <w:b/>
                <w:sz w:val="18"/>
                <w:szCs w:val="18"/>
              </w:rPr>
              <w:t>3</w:t>
            </w:r>
            <w:r>
              <w:rPr>
                <w:rFonts w:ascii="Arial" w:hAnsi="Arial" w:cs="Arial"/>
                <w:b/>
                <w:sz w:val="18"/>
                <w:szCs w:val="18"/>
              </w:rPr>
              <w:t>1.5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1B7B3F" w:rsidRDefault="001B7B3F" w:rsidP="00F13D4B">
            <w:pPr>
              <w:jc w:val="center"/>
              <w:rPr>
                <w:rFonts w:ascii="Arial" w:hAnsi="Arial" w:cs="Arial"/>
                <w:b/>
                <w:sz w:val="18"/>
                <w:szCs w:val="18"/>
              </w:rPr>
            </w:pPr>
            <w:r>
              <w:rPr>
                <w:rFonts w:ascii="Arial" w:hAnsi="Arial" w:cs="Arial"/>
                <w:b/>
                <w:sz w:val="18"/>
                <w:szCs w:val="18"/>
              </w:rPr>
              <w:t>52</w:t>
            </w:r>
            <w:r w:rsidR="0096455E">
              <w:rPr>
                <w:rFonts w:ascii="Arial" w:hAnsi="Arial" w:cs="Arial"/>
                <w:b/>
                <w:sz w:val="18"/>
                <w:szCs w:val="18"/>
              </w:rPr>
              <w:t>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1B7B3F" w:rsidRPr="00372AF6" w:rsidRDefault="0023725E" w:rsidP="006726E9">
            <w:pPr>
              <w:pStyle w:val="PlainText"/>
              <w:rPr>
                <w:rFonts w:ascii="Arial" w:hAnsi="Arial" w:cs="Arial"/>
                <w:sz w:val="18"/>
                <w:szCs w:val="18"/>
              </w:rPr>
            </w:pPr>
            <w:r>
              <w:rPr>
                <w:rFonts w:ascii="Arial" w:hAnsi="Arial" w:cs="Arial"/>
                <w:sz w:val="18"/>
                <w:szCs w:val="18"/>
              </w:rPr>
              <w:t xml:space="preserve">Sutton Manor Nursing Home, Stockbridge Road, Sutton </w:t>
            </w:r>
            <w:proofErr w:type="spellStart"/>
            <w:r>
              <w:rPr>
                <w:rFonts w:ascii="Arial" w:hAnsi="Arial" w:cs="Arial"/>
                <w:sz w:val="18"/>
                <w:szCs w:val="18"/>
              </w:rPr>
              <w:t>Scotney</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1B7B3F" w:rsidRPr="00372AF6" w:rsidRDefault="00FB1C41" w:rsidP="004856C9">
            <w:pPr>
              <w:rPr>
                <w:rFonts w:ascii="Arial" w:hAnsi="Arial" w:cs="Arial"/>
                <w:sz w:val="18"/>
                <w:szCs w:val="18"/>
              </w:rPr>
            </w:pPr>
            <w:r>
              <w:rPr>
                <w:rFonts w:ascii="Arial" w:hAnsi="Arial" w:cs="Arial"/>
                <w:sz w:val="18"/>
                <w:szCs w:val="18"/>
              </w:rPr>
              <w:t xml:space="preserve">Remove leylandii, maple, cypress, beech &amp; </w:t>
            </w:r>
            <w:proofErr w:type="spellStart"/>
            <w:r>
              <w:rPr>
                <w:rFonts w:ascii="Arial" w:hAnsi="Arial" w:cs="Arial"/>
                <w:sz w:val="18"/>
                <w:szCs w:val="18"/>
              </w:rPr>
              <w:t>cedat</w:t>
            </w:r>
            <w:proofErr w:type="spellEnd"/>
            <w:r>
              <w:rPr>
                <w:rFonts w:ascii="Arial" w:hAnsi="Arial" w:cs="Arial"/>
                <w:sz w:val="18"/>
                <w:szCs w:val="18"/>
              </w:rPr>
              <w:t>. Reduce hedge to 3m.</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B7B3F" w:rsidRDefault="007713A3" w:rsidP="00BC2983">
            <w:pPr>
              <w:jc w:val="center"/>
              <w:rPr>
                <w:rFonts w:ascii="Arial" w:hAnsi="Arial" w:cs="Arial"/>
                <w:b/>
                <w:sz w:val="18"/>
                <w:szCs w:val="18"/>
              </w:rPr>
            </w:pPr>
            <w:r>
              <w:rPr>
                <w:rFonts w:ascii="Arial" w:hAnsi="Arial" w:cs="Arial"/>
                <w:b/>
                <w:sz w:val="18"/>
                <w:szCs w:val="18"/>
              </w:rPr>
              <w:t>17/02794/TPC</w:t>
            </w:r>
          </w:p>
          <w:p w:rsidR="007713A3" w:rsidRPr="00EB405B" w:rsidRDefault="007713A3"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1B7B3F" w:rsidRDefault="001B7B3F"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1B7B3F" w:rsidRPr="00372AF6" w:rsidRDefault="001B7B3F" w:rsidP="004856C9">
            <w:pPr>
              <w:jc w:val="center"/>
              <w:rPr>
                <w:rFonts w:ascii="Arial" w:hAnsi="Arial" w:cs="Arial"/>
                <w:b/>
                <w:sz w:val="18"/>
                <w:szCs w:val="18"/>
              </w:rPr>
            </w:pPr>
          </w:p>
        </w:tc>
      </w:tr>
      <w:tr w:rsidR="0096455E" w:rsidRPr="00940E9B" w:rsidTr="00716391">
        <w:tc>
          <w:tcPr>
            <w:tcW w:w="993" w:type="dxa"/>
          </w:tcPr>
          <w:p w:rsidR="0096455E" w:rsidRDefault="0096455E" w:rsidP="00F13D4B">
            <w:pPr>
              <w:jc w:val="center"/>
              <w:rPr>
                <w:rFonts w:ascii="Arial" w:hAnsi="Arial" w:cs="Arial"/>
                <w:b/>
                <w:sz w:val="18"/>
                <w:szCs w:val="18"/>
              </w:rPr>
            </w:pPr>
            <w:r>
              <w:rPr>
                <w:rFonts w:ascii="Arial" w:hAnsi="Arial" w:cs="Arial"/>
                <w:b/>
                <w:sz w:val="18"/>
                <w:szCs w:val="18"/>
              </w:rPr>
              <w:t>1531.6</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96455E" w:rsidP="00F13D4B">
            <w:pPr>
              <w:jc w:val="center"/>
              <w:rPr>
                <w:rFonts w:ascii="Arial" w:hAnsi="Arial" w:cs="Arial"/>
                <w:b/>
                <w:sz w:val="18"/>
                <w:szCs w:val="18"/>
              </w:rPr>
            </w:pPr>
            <w:r>
              <w:rPr>
                <w:rFonts w:ascii="Arial" w:hAnsi="Arial" w:cs="Arial"/>
                <w:b/>
                <w:sz w:val="18"/>
                <w:szCs w:val="18"/>
              </w:rPr>
              <w:t>527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Pr="00372AF6" w:rsidRDefault="0023725E" w:rsidP="006726E9">
            <w:pPr>
              <w:pStyle w:val="PlainText"/>
              <w:rPr>
                <w:rFonts w:ascii="Arial" w:hAnsi="Arial" w:cs="Arial"/>
                <w:sz w:val="18"/>
                <w:szCs w:val="18"/>
              </w:rPr>
            </w:pPr>
            <w:proofErr w:type="spellStart"/>
            <w:r>
              <w:rPr>
                <w:rFonts w:ascii="Arial" w:hAnsi="Arial" w:cs="Arial"/>
                <w:sz w:val="18"/>
                <w:szCs w:val="18"/>
              </w:rPr>
              <w:t>Grafham</w:t>
            </w:r>
            <w:proofErr w:type="spellEnd"/>
            <w:r>
              <w:rPr>
                <w:rFonts w:ascii="Arial" w:hAnsi="Arial" w:cs="Arial"/>
                <w:sz w:val="18"/>
                <w:szCs w:val="18"/>
              </w:rPr>
              <w:t xml:space="preserve"> House, Oxford Road, Sutton </w:t>
            </w:r>
            <w:proofErr w:type="spellStart"/>
            <w:r>
              <w:rPr>
                <w:rFonts w:ascii="Arial" w:hAnsi="Arial" w:cs="Arial"/>
                <w:sz w:val="18"/>
                <w:szCs w:val="18"/>
              </w:rPr>
              <w:t>Scotney</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Pr="00372AF6" w:rsidRDefault="00207FCF" w:rsidP="004856C9">
            <w:pPr>
              <w:rPr>
                <w:rFonts w:ascii="Arial" w:hAnsi="Arial" w:cs="Arial"/>
                <w:sz w:val="18"/>
                <w:szCs w:val="18"/>
              </w:rPr>
            </w:pPr>
            <w:r>
              <w:rPr>
                <w:rFonts w:ascii="Arial" w:hAnsi="Arial" w:cs="Arial"/>
                <w:sz w:val="18"/>
                <w:szCs w:val="18"/>
              </w:rPr>
              <w:t>Erection of shed in front garden.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FF550C" w:rsidP="00BC2983">
            <w:pPr>
              <w:jc w:val="center"/>
              <w:rPr>
                <w:rFonts w:ascii="Arial" w:hAnsi="Arial" w:cs="Arial"/>
                <w:b/>
                <w:sz w:val="18"/>
                <w:szCs w:val="18"/>
              </w:rPr>
            </w:pPr>
            <w:r>
              <w:rPr>
                <w:rFonts w:ascii="Arial" w:hAnsi="Arial" w:cs="Arial"/>
                <w:b/>
                <w:sz w:val="18"/>
                <w:szCs w:val="18"/>
              </w:rPr>
              <w:t>17/02109/HOU</w:t>
            </w:r>
          </w:p>
          <w:p w:rsidR="00FF550C" w:rsidRPr="00EB405B" w:rsidRDefault="00FF550C"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0E68C5"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96455E" w:rsidRPr="00372AF6" w:rsidRDefault="0096455E" w:rsidP="004856C9">
            <w:pPr>
              <w:jc w:val="center"/>
              <w:rPr>
                <w:rFonts w:ascii="Arial" w:hAnsi="Arial" w:cs="Arial"/>
                <w:b/>
                <w:sz w:val="18"/>
                <w:szCs w:val="18"/>
              </w:rPr>
            </w:pPr>
          </w:p>
        </w:tc>
      </w:tr>
      <w:tr w:rsidR="0096455E" w:rsidRPr="00940E9B" w:rsidTr="00716391">
        <w:tc>
          <w:tcPr>
            <w:tcW w:w="993" w:type="dxa"/>
          </w:tcPr>
          <w:p w:rsidR="0096455E" w:rsidRDefault="0096455E" w:rsidP="00F13D4B">
            <w:pPr>
              <w:jc w:val="center"/>
              <w:rPr>
                <w:rFonts w:ascii="Arial" w:hAnsi="Arial" w:cs="Arial"/>
                <w:b/>
                <w:sz w:val="18"/>
                <w:szCs w:val="18"/>
              </w:rPr>
            </w:pPr>
            <w:r>
              <w:rPr>
                <w:rFonts w:ascii="Arial" w:hAnsi="Arial" w:cs="Arial"/>
                <w:b/>
                <w:sz w:val="18"/>
                <w:szCs w:val="18"/>
              </w:rPr>
              <w:t>1531.7</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96455E" w:rsidP="00F13D4B">
            <w:pPr>
              <w:jc w:val="center"/>
              <w:rPr>
                <w:rFonts w:ascii="Arial" w:hAnsi="Arial" w:cs="Arial"/>
                <w:b/>
                <w:sz w:val="18"/>
                <w:szCs w:val="18"/>
              </w:rPr>
            </w:pPr>
            <w:r>
              <w:rPr>
                <w:rFonts w:ascii="Arial" w:hAnsi="Arial" w:cs="Arial"/>
                <w:b/>
                <w:sz w:val="18"/>
                <w:szCs w:val="18"/>
              </w:rPr>
              <w:t>528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Pr="00372AF6" w:rsidRDefault="0023725E" w:rsidP="006726E9">
            <w:pPr>
              <w:pStyle w:val="PlainText"/>
              <w:rPr>
                <w:rFonts w:ascii="Arial" w:hAnsi="Arial" w:cs="Arial"/>
                <w:sz w:val="18"/>
                <w:szCs w:val="18"/>
              </w:rPr>
            </w:pPr>
            <w:r>
              <w:rPr>
                <w:rFonts w:ascii="Arial" w:hAnsi="Arial" w:cs="Arial"/>
                <w:sz w:val="18"/>
                <w:szCs w:val="18"/>
              </w:rPr>
              <w:t xml:space="preserve">2 Chestnut Cottages, Oxford Road, Sutton </w:t>
            </w:r>
            <w:proofErr w:type="spellStart"/>
            <w:r>
              <w:rPr>
                <w:rFonts w:ascii="Arial" w:hAnsi="Arial" w:cs="Arial"/>
                <w:sz w:val="18"/>
                <w:szCs w:val="18"/>
              </w:rPr>
              <w:t>Scotney</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Pr="00372AF6" w:rsidRDefault="00207FCF" w:rsidP="004856C9">
            <w:pPr>
              <w:rPr>
                <w:rFonts w:ascii="Arial" w:hAnsi="Arial" w:cs="Arial"/>
                <w:sz w:val="18"/>
                <w:szCs w:val="18"/>
              </w:rPr>
            </w:pPr>
            <w:r>
              <w:rPr>
                <w:rFonts w:ascii="Arial" w:hAnsi="Arial" w:cs="Arial"/>
                <w:sz w:val="18"/>
                <w:szCs w:val="18"/>
              </w:rPr>
              <w:t>Erect a wooden fence.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FF550C" w:rsidP="00BC2983">
            <w:pPr>
              <w:jc w:val="center"/>
              <w:rPr>
                <w:rFonts w:ascii="Arial" w:hAnsi="Arial" w:cs="Arial"/>
                <w:b/>
                <w:sz w:val="18"/>
                <w:szCs w:val="18"/>
              </w:rPr>
            </w:pPr>
            <w:r>
              <w:rPr>
                <w:rFonts w:ascii="Arial" w:hAnsi="Arial" w:cs="Arial"/>
                <w:b/>
                <w:sz w:val="18"/>
                <w:szCs w:val="18"/>
              </w:rPr>
              <w:t>17/02834/FUL</w:t>
            </w:r>
          </w:p>
          <w:p w:rsidR="00FF550C" w:rsidRPr="00EB405B" w:rsidRDefault="00FF550C"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0E68C5"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96455E" w:rsidRPr="00372AF6" w:rsidRDefault="0096455E" w:rsidP="004856C9">
            <w:pPr>
              <w:jc w:val="center"/>
              <w:rPr>
                <w:rFonts w:ascii="Arial" w:hAnsi="Arial" w:cs="Arial"/>
                <w:b/>
                <w:sz w:val="18"/>
                <w:szCs w:val="18"/>
              </w:rPr>
            </w:pPr>
          </w:p>
        </w:tc>
      </w:tr>
      <w:tr w:rsidR="0096455E" w:rsidRPr="00940E9B" w:rsidTr="00716391">
        <w:tc>
          <w:tcPr>
            <w:tcW w:w="993" w:type="dxa"/>
          </w:tcPr>
          <w:p w:rsidR="0096455E" w:rsidRDefault="0096455E" w:rsidP="00F13D4B">
            <w:pPr>
              <w:jc w:val="center"/>
              <w:rPr>
                <w:rFonts w:ascii="Arial" w:hAnsi="Arial" w:cs="Arial"/>
                <w:b/>
                <w:sz w:val="18"/>
                <w:szCs w:val="18"/>
              </w:rPr>
            </w:pPr>
            <w:r>
              <w:rPr>
                <w:rFonts w:ascii="Arial" w:hAnsi="Arial" w:cs="Arial"/>
                <w:b/>
                <w:sz w:val="18"/>
                <w:szCs w:val="18"/>
              </w:rPr>
              <w:t>1531.8</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96455E" w:rsidP="00F13D4B">
            <w:pPr>
              <w:jc w:val="center"/>
              <w:rPr>
                <w:rFonts w:ascii="Arial" w:hAnsi="Arial" w:cs="Arial"/>
                <w:b/>
                <w:sz w:val="18"/>
                <w:szCs w:val="18"/>
              </w:rPr>
            </w:pPr>
            <w:r>
              <w:rPr>
                <w:rFonts w:ascii="Arial" w:hAnsi="Arial" w:cs="Arial"/>
                <w:b/>
                <w:sz w:val="18"/>
                <w:szCs w:val="18"/>
              </w:rPr>
              <w:t>529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Pr="00372AF6" w:rsidRDefault="00AD1F3A" w:rsidP="006726E9">
            <w:pPr>
              <w:pStyle w:val="PlainText"/>
              <w:rPr>
                <w:rFonts w:ascii="Arial" w:hAnsi="Arial" w:cs="Arial"/>
                <w:sz w:val="18"/>
                <w:szCs w:val="18"/>
              </w:rPr>
            </w:pPr>
            <w:r>
              <w:rPr>
                <w:rFonts w:ascii="Arial" w:hAnsi="Arial" w:cs="Arial"/>
                <w:sz w:val="18"/>
                <w:szCs w:val="18"/>
              </w:rPr>
              <w:t xml:space="preserve">38 Sutton Park Road, Sutton </w:t>
            </w:r>
            <w:proofErr w:type="spellStart"/>
            <w:r>
              <w:rPr>
                <w:rFonts w:ascii="Arial" w:hAnsi="Arial" w:cs="Arial"/>
                <w:sz w:val="18"/>
                <w:szCs w:val="18"/>
              </w:rPr>
              <w:t>Scotney</w:t>
            </w:r>
            <w:proofErr w:type="spellEnd"/>
            <w:r>
              <w:rPr>
                <w:rFonts w:ascii="Arial" w:hAnsi="Arial" w:cs="Arial"/>
                <w:sz w:val="18"/>
                <w:szCs w:val="18"/>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Pr="00372AF6" w:rsidRDefault="00207FCF" w:rsidP="004856C9">
            <w:pPr>
              <w:rPr>
                <w:rFonts w:ascii="Arial" w:hAnsi="Arial" w:cs="Arial"/>
                <w:sz w:val="18"/>
                <w:szCs w:val="18"/>
              </w:rPr>
            </w:pPr>
            <w:r>
              <w:rPr>
                <w:rFonts w:ascii="Arial" w:hAnsi="Arial" w:cs="Arial"/>
                <w:sz w:val="18"/>
                <w:szCs w:val="18"/>
              </w:rPr>
              <w:t xml:space="preserve">Conversion of garage loft (in conjunction with </w:t>
            </w:r>
            <w:r w:rsidR="00893C5A">
              <w:rPr>
                <w:rFonts w:ascii="Arial" w:hAnsi="Arial" w:cs="Arial"/>
                <w:sz w:val="18"/>
                <w:szCs w:val="18"/>
              </w:rPr>
              <w:t>No.37 (530).</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FF550C" w:rsidP="00BC2983">
            <w:pPr>
              <w:jc w:val="center"/>
              <w:rPr>
                <w:rFonts w:ascii="Arial" w:hAnsi="Arial" w:cs="Arial"/>
                <w:b/>
                <w:sz w:val="18"/>
                <w:szCs w:val="18"/>
              </w:rPr>
            </w:pPr>
            <w:r>
              <w:rPr>
                <w:rFonts w:ascii="Arial" w:hAnsi="Arial" w:cs="Arial"/>
                <w:b/>
                <w:sz w:val="18"/>
                <w:szCs w:val="18"/>
              </w:rPr>
              <w:t>17/02946/FUL</w:t>
            </w:r>
          </w:p>
          <w:p w:rsidR="00FF550C" w:rsidRPr="00EB405B" w:rsidRDefault="00FF550C"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0E68C5"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96455E" w:rsidRPr="00372AF6" w:rsidRDefault="0096455E" w:rsidP="004856C9">
            <w:pPr>
              <w:jc w:val="center"/>
              <w:rPr>
                <w:rFonts w:ascii="Arial" w:hAnsi="Arial" w:cs="Arial"/>
                <w:b/>
                <w:sz w:val="18"/>
                <w:szCs w:val="18"/>
              </w:rPr>
            </w:pPr>
          </w:p>
        </w:tc>
      </w:tr>
      <w:tr w:rsidR="0096455E" w:rsidRPr="00940E9B" w:rsidTr="00716391">
        <w:tc>
          <w:tcPr>
            <w:tcW w:w="993" w:type="dxa"/>
          </w:tcPr>
          <w:p w:rsidR="0096455E" w:rsidRDefault="0096455E" w:rsidP="00F13D4B">
            <w:pPr>
              <w:jc w:val="center"/>
              <w:rPr>
                <w:rFonts w:ascii="Arial" w:hAnsi="Arial" w:cs="Arial"/>
                <w:b/>
                <w:sz w:val="18"/>
                <w:szCs w:val="18"/>
              </w:rPr>
            </w:pPr>
            <w:r>
              <w:rPr>
                <w:rFonts w:ascii="Arial" w:hAnsi="Arial" w:cs="Arial"/>
                <w:b/>
                <w:sz w:val="18"/>
                <w:szCs w:val="18"/>
              </w:rPr>
              <w:lastRenderedPageBreak/>
              <w:t>1531.9</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96455E" w:rsidP="00F13D4B">
            <w:pPr>
              <w:jc w:val="center"/>
              <w:rPr>
                <w:rFonts w:ascii="Arial" w:hAnsi="Arial" w:cs="Arial"/>
                <w:b/>
                <w:sz w:val="18"/>
                <w:szCs w:val="18"/>
              </w:rPr>
            </w:pPr>
            <w:r>
              <w:rPr>
                <w:rFonts w:ascii="Arial" w:hAnsi="Arial" w:cs="Arial"/>
                <w:b/>
                <w:sz w:val="18"/>
                <w:szCs w:val="18"/>
              </w:rPr>
              <w:t>530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AD1F3A" w:rsidP="006726E9">
            <w:pPr>
              <w:pStyle w:val="PlainText"/>
              <w:rPr>
                <w:rFonts w:ascii="Arial" w:hAnsi="Arial" w:cs="Arial"/>
                <w:sz w:val="18"/>
                <w:szCs w:val="18"/>
              </w:rPr>
            </w:pPr>
            <w:r>
              <w:rPr>
                <w:rFonts w:ascii="Arial" w:hAnsi="Arial" w:cs="Arial"/>
                <w:sz w:val="18"/>
                <w:szCs w:val="18"/>
              </w:rPr>
              <w:t xml:space="preserve">37 Sutton Park Road, Sutton </w:t>
            </w:r>
            <w:proofErr w:type="spellStart"/>
            <w:r>
              <w:rPr>
                <w:rFonts w:ascii="Arial" w:hAnsi="Arial" w:cs="Arial"/>
                <w:sz w:val="18"/>
                <w:szCs w:val="18"/>
              </w:rPr>
              <w:t>Scotney</w:t>
            </w:r>
            <w:proofErr w:type="spellEnd"/>
            <w:r>
              <w:rPr>
                <w:rFonts w:ascii="Arial" w:hAnsi="Arial" w:cs="Arial"/>
                <w:sz w:val="18"/>
                <w:szCs w:val="18"/>
              </w:rPr>
              <w:t>.</w:t>
            </w:r>
          </w:p>
          <w:p w:rsidR="002D7BA9" w:rsidRPr="00372AF6" w:rsidRDefault="002D7BA9" w:rsidP="006726E9">
            <w:pPr>
              <w:pStyle w:val="PlainText"/>
              <w:rPr>
                <w:rFonts w:ascii="Arial" w:hAnsi="Arial" w:cs="Arial"/>
                <w:sz w:val="18"/>
                <w:szCs w:val="18"/>
              </w:rPr>
            </w:pP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224828" w:rsidRPr="00372AF6" w:rsidRDefault="00893C5A" w:rsidP="004856C9">
            <w:pPr>
              <w:rPr>
                <w:rFonts w:ascii="Arial" w:hAnsi="Arial" w:cs="Arial"/>
                <w:sz w:val="18"/>
                <w:szCs w:val="18"/>
              </w:rPr>
            </w:pPr>
            <w:r>
              <w:rPr>
                <w:rFonts w:ascii="Arial" w:hAnsi="Arial" w:cs="Arial"/>
                <w:sz w:val="18"/>
                <w:szCs w:val="18"/>
              </w:rPr>
              <w:t>Conversion of garage loft in conjunction with No.38 (529).</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FF550C" w:rsidP="00BC2983">
            <w:pPr>
              <w:jc w:val="center"/>
              <w:rPr>
                <w:rFonts w:ascii="Arial" w:hAnsi="Arial" w:cs="Arial"/>
                <w:b/>
                <w:sz w:val="18"/>
                <w:szCs w:val="18"/>
              </w:rPr>
            </w:pPr>
            <w:r>
              <w:rPr>
                <w:rFonts w:ascii="Arial" w:hAnsi="Arial" w:cs="Arial"/>
                <w:b/>
                <w:sz w:val="18"/>
                <w:szCs w:val="18"/>
              </w:rPr>
              <w:t>17/02947/FUL</w:t>
            </w:r>
          </w:p>
          <w:p w:rsidR="00FF550C" w:rsidRPr="00EB405B" w:rsidRDefault="00FF550C" w:rsidP="00BC2983">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96455E" w:rsidRDefault="000E68C5"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96455E" w:rsidRPr="00372AF6" w:rsidRDefault="0096455E"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7E681E" w:rsidP="004856C9">
            <w:pPr>
              <w:jc w:val="center"/>
              <w:rPr>
                <w:rFonts w:ascii="Arial" w:hAnsi="Arial" w:cs="Arial"/>
                <w:b/>
                <w:bCs/>
                <w:sz w:val="18"/>
                <w:szCs w:val="18"/>
              </w:rPr>
            </w:pPr>
            <w:r>
              <w:rPr>
                <w:rFonts w:ascii="Arial" w:hAnsi="Arial" w:cs="Arial"/>
                <w:b/>
                <w:bCs/>
                <w:sz w:val="18"/>
                <w:szCs w:val="18"/>
              </w:rPr>
              <w:t>15</w:t>
            </w:r>
            <w:r w:rsidR="0096455E">
              <w:rPr>
                <w:rFonts w:ascii="Arial" w:hAnsi="Arial" w:cs="Arial"/>
                <w:b/>
                <w:bCs/>
                <w:sz w:val="18"/>
                <w:szCs w:val="18"/>
              </w:rPr>
              <w:t>3</w:t>
            </w:r>
            <w:r w:rsidR="0083340D">
              <w:rPr>
                <w:rFonts w:ascii="Arial" w:hAnsi="Arial" w:cs="Arial"/>
                <w:b/>
                <w:bCs/>
                <w:sz w:val="18"/>
                <w:szCs w:val="18"/>
              </w:rPr>
              <w:t>2</w:t>
            </w:r>
          </w:p>
        </w:tc>
        <w:tc>
          <w:tcPr>
            <w:tcW w:w="879" w:type="dxa"/>
            <w:shd w:val="clear" w:color="auto" w:fill="D9D9D9"/>
          </w:tcPr>
          <w:p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E681E" w:rsidP="004856C9">
            <w:pPr>
              <w:jc w:val="center"/>
              <w:rPr>
                <w:rFonts w:ascii="Arial" w:hAnsi="Arial" w:cs="Arial"/>
                <w:b/>
                <w:sz w:val="18"/>
                <w:szCs w:val="18"/>
              </w:rPr>
            </w:pPr>
            <w:r>
              <w:rPr>
                <w:rFonts w:ascii="Arial" w:hAnsi="Arial" w:cs="Arial"/>
                <w:b/>
                <w:sz w:val="18"/>
                <w:szCs w:val="18"/>
              </w:rPr>
              <w:t>15</w:t>
            </w:r>
            <w:r w:rsidR="00072C7D">
              <w:rPr>
                <w:rFonts w:ascii="Arial" w:hAnsi="Arial" w:cs="Arial"/>
                <w:b/>
                <w:sz w:val="18"/>
                <w:szCs w:val="18"/>
              </w:rPr>
              <w:t>3</w:t>
            </w:r>
            <w:r>
              <w:rPr>
                <w:rFonts w:ascii="Arial" w:hAnsi="Arial" w:cs="Arial"/>
                <w:b/>
                <w:sz w:val="18"/>
                <w:szCs w:val="18"/>
              </w:rPr>
              <w:t>2</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E681E" w:rsidP="004856C9">
            <w:pPr>
              <w:jc w:val="center"/>
              <w:rPr>
                <w:rFonts w:ascii="Arial" w:hAnsi="Arial" w:cs="Arial"/>
                <w:b/>
                <w:sz w:val="18"/>
                <w:szCs w:val="18"/>
              </w:rPr>
            </w:pPr>
            <w:r>
              <w:rPr>
                <w:rFonts w:ascii="Arial" w:hAnsi="Arial" w:cs="Arial"/>
                <w:b/>
                <w:sz w:val="18"/>
                <w:szCs w:val="18"/>
              </w:rPr>
              <w:t>15</w:t>
            </w:r>
            <w:r w:rsidR="00072C7D">
              <w:rPr>
                <w:rFonts w:ascii="Arial" w:hAnsi="Arial" w:cs="Arial"/>
                <w:b/>
                <w:sz w:val="18"/>
                <w:szCs w:val="18"/>
              </w:rPr>
              <w:t>2</w:t>
            </w:r>
            <w:r>
              <w:rPr>
                <w:rFonts w:ascii="Arial" w:hAnsi="Arial" w:cs="Arial"/>
                <w:b/>
                <w:sz w:val="18"/>
                <w:szCs w:val="18"/>
              </w:rPr>
              <w:t>2</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7E681E">
              <w:rPr>
                <w:rFonts w:ascii="Arial" w:hAnsi="Arial" w:cs="Arial"/>
                <w:sz w:val="18"/>
                <w:szCs w:val="18"/>
              </w:rPr>
              <w:t>3</w:t>
            </w:r>
            <w:r w:rsidR="00072C7D">
              <w:rPr>
                <w:rFonts w:ascii="Arial" w:hAnsi="Arial" w:cs="Arial"/>
                <w:sz w:val="18"/>
                <w:szCs w:val="18"/>
              </w:rPr>
              <w:t>0</w:t>
            </w:r>
            <w:r w:rsidR="007E681E">
              <w:rPr>
                <w:rFonts w:ascii="Arial" w:hAnsi="Arial" w:cs="Arial"/>
                <w:sz w:val="18"/>
                <w:szCs w:val="18"/>
              </w:rPr>
              <w:t>/1</w:t>
            </w:r>
            <w:r w:rsidR="00072C7D">
              <w:rPr>
                <w:rFonts w:ascii="Arial" w:hAnsi="Arial" w:cs="Arial"/>
                <w:sz w:val="18"/>
                <w:szCs w:val="18"/>
              </w:rPr>
              <w:t>1</w:t>
            </w:r>
            <w:r w:rsidR="006726E9">
              <w:rPr>
                <w:rFonts w:ascii="Arial" w:hAnsi="Arial" w:cs="Arial"/>
                <w:sz w:val="18"/>
                <w:szCs w:val="18"/>
              </w:rPr>
              <w:t>/17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072C7D">
              <w:rPr>
                <w:rFonts w:ascii="Arial" w:hAnsi="Arial" w:cs="Arial"/>
                <w:sz w:val="18"/>
                <w:szCs w:val="18"/>
              </w:rPr>
              <w:t>72,359.81</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7E681E">
              <w:rPr>
                <w:rFonts w:ascii="Arial" w:hAnsi="Arial" w:cs="Arial"/>
                <w:sz w:val="18"/>
                <w:szCs w:val="18"/>
              </w:rPr>
              <w:t xml:space="preserve"> £</w:t>
            </w:r>
            <w:r w:rsidR="00072C7D">
              <w:rPr>
                <w:rFonts w:ascii="Arial" w:hAnsi="Arial" w:cs="Arial"/>
                <w:sz w:val="18"/>
                <w:szCs w:val="18"/>
              </w:rPr>
              <w:t>41824.81</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83340D">
              <w:rPr>
                <w:rFonts w:ascii="Arial" w:hAnsi="Arial" w:cs="Arial"/>
                <w:sz w:val="18"/>
                <w:szCs w:val="18"/>
              </w:rPr>
              <w:t xml:space="preserve">for </w:t>
            </w:r>
            <w:r w:rsidR="00072C7D">
              <w:rPr>
                <w:rFonts w:ascii="Arial" w:hAnsi="Arial" w:cs="Arial"/>
                <w:sz w:val="18"/>
                <w:szCs w:val="18"/>
              </w:rPr>
              <w:t>Dec</w:t>
            </w:r>
            <w:r w:rsidR="007E681E">
              <w:rPr>
                <w:rFonts w:ascii="Arial" w:hAnsi="Arial" w:cs="Arial"/>
                <w:sz w:val="18"/>
                <w:szCs w:val="18"/>
              </w:rPr>
              <w:t>em</w:t>
            </w:r>
            <w:r w:rsidR="00676D91">
              <w:rPr>
                <w:rFonts w:ascii="Arial" w:hAnsi="Arial" w:cs="Arial"/>
                <w:sz w:val="18"/>
                <w:szCs w:val="18"/>
              </w:rPr>
              <w:t>ber</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7E681E">
              <w:rPr>
                <w:rFonts w:ascii="Arial" w:hAnsi="Arial" w:cs="Arial"/>
                <w:sz w:val="18"/>
                <w:szCs w:val="18"/>
              </w:rPr>
              <w:t>£</w:t>
            </w:r>
            <w:r w:rsidR="00072C7D">
              <w:rPr>
                <w:rFonts w:ascii="Arial" w:hAnsi="Arial" w:cs="Arial"/>
                <w:sz w:val="18"/>
                <w:szCs w:val="18"/>
              </w:rPr>
              <w:t xml:space="preserve">7045.30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625C93" w:rsidRPr="006963EC" w:rsidTr="003B0674">
              <w:trPr>
                <w:trHeight w:val="256"/>
              </w:trPr>
              <w:tc>
                <w:tcPr>
                  <w:tcW w:w="2165" w:type="dxa"/>
                  <w:tcBorders>
                    <w:top w:val="nil"/>
                    <w:left w:val="nil"/>
                    <w:bottom w:val="nil"/>
                    <w:right w:val="nil"/>
                  </w:tcBorders>
                  <w:shd w:val="clear" w:color="auto" w:fill="auto"/>
                  <w:noWrap/>
                  <w:vAlign w:val="bottom"/>
                </w:tcPr>
                <w:p w:rsidR="00625C93" w:rsidRDefault="00072C7D" w:rsidP="004856C9">
                  <w:pPr>
                    <w:rPr>
                      <w:rFonts w:ascii="Arial" w:hAnsi="Arial" w:cs="Arial"/>
                      <w:b/>
                      <w:sz w:val="16"/>
                      <w:szCs w:val="16"/>
                      <w:lang w:eastAsia="en-GB"/>
                    </w:rPr>
                  </w:pPr>
                  <w:r>
                    <w:rPr>
                      <w:rFonts w:ascii="Arial" w:hAnsi="Arial" w:cs="Arial"/>
                      <w:b/>
                      <w:sz w:val="16"/>
                      <w:szCs w:val="16"/>
                      <w:lang w:eastAsia="en-GB"/>
                    </w:rPr>
                    <w:t>Douglas Johns</w:t>
                  </w:r>
                </w:p>
              </w:tc>
              <w:tc>
                <w:tcPr>
                  <w:tcW w:w="2936" w:type="dxa"/>
                  <w:tcBorders>
                    <w:top w:val="nil"/>
                    <w:left w:val="nil"/>
                    <w:bottom w:val="nil"/>
                    <w:right w:val="nil"/>
                  </w:tcBorders>
                  <w:shd w:val="clear" w:color="auto" w:fill="auto"/>
                  <w:noWrap/>
                  <w:vAlign w:val="bottom"/>
                </w:tcPr>
                <w:p w:rsidR="00625C93" w:rsidRDefault="00072C7D" w:rsidP="004856C9">
                  <w:pPr>
                    <w:rPr>
                      <w:rFonts w:ascii="Arial" w:hAnsi="Arial" w:cs="Arial"/>
                      <w:b/>
                      <w:sz w:val="16"/>
                      <w:szCs w:val="16"/>
                      <w:lang w:eastAsia="en-GB"/>
                    </w:rPr>
                  </w:pPr>
                  <w:r>
                    <w:rPr>
                      <w:rFonts w:ascii="Arial" w:hAnsi="Arial" w:cs="Arial"/>
                      <w:b/>
                      <w:sz w:val="16"/>
                      <w:szCs w:val="16"/>
                      <w:lang w:eastAsia="en-GB"/>
                    </w:rPr>
                    <w:t>Noticeboard costs</w:t>
                  </w:r>
                </w:p>
              </w:tc>
              <w:tc>
                <w:tcPr>
                  <w:tcW w:w="1281" w:type="dxa"/>
                  <w:tcBorders>
                    <w:left w:val="nil"/>
                    <w:right w:val="nil"/>
                  </w:tcBorders>
                  <w:shd w:val="clear" w:color="auto" w:fill="auto"/>
                  <w:noWrap/>
                  <w:vAlign w:val="bottom"/>
                </w:tcPr>
                <w:p w:rsidR="00625C93" w:rsidRDefault="00072C7D" w:rsidP="00420C35">
                  <w:pPr>
                    <w:jc w:val="right"/>
                    <w:rPr>
                      <w:rFonts w:ascii="Calibri" w:hAnsi="Calibri"/>
                      <w:b/>
                      <w:sz w:val="16"/>
                      <w:szCs w:val="16"/>
                      <w:lang w:eastAsia="en-GB"/>
                    </w:rPr>
                  </w:pPr>
                  <w:r>
                    <w:rPr>
                      <w:rFonts w:ascii="Calibri" w:hAnsi="Calibri"/>
                      <w:b/>
                      <w:sz w:val="16"/>
                      <w:szCs w:val="16"/>
                      <w:lang w:eastAsia="en-GB"/>
                    </w:rPr>
                    <w:t>549.05</w:t>
                  </w: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c>
                <w:tcPr>
                  <w:tcW w:w="436" w:type="dxa"/>
                  <w:tcBorders>
                    <w:top w:val="nil"/>
                    <w:left w:val="nil"/>
                    <w:bottom w:val="nil"/>
                    <w:right w:val="nil"/>
                  </w:tcBorders>
                </w:tcPr>
                <w:p w:rsidR="00625C93" w:rsidRPr="006963EC" w:rsidRDefault="00625C93" w:rsidP="004856C9">
                  <w:pPr>
                    <w:jc w:val="right"/>
                    <w:rPr>
                      <w:rFonts w:ascii="Calibri" w:hAnsi="Calibri"/>
                      <w:b/>
                      <w:sz w:val="18"/>
                      <w:szCs w:val="18"/>
                      <w:lang w:eastAsia="en-GB"/>
                    </w:rPr>
                  </w:pPr>
                </w:p>
              </w:tc>
            </w:tr>
            <w:tr w:rsidR="00072C7D" w:rsidRPr="006963EC" w:rsidTr="003B0674">
              <w:trPr>
                <w:trHeight w:val="256"/>
              </w:trPr>
              <w:tc>
                <w:tcPr>
                  <w:tcW w:w="2165" w:type="dxa"/>
                  <w:tcBorders>
                    <w:top w:val="nil"/>
                    <w:left w:val="nil"/>
                    <w:bottom w:val="nil"/>
                    <w:right w:val="nil"/>
                  </w:tcBorders>
                  <w:shd w:val="clear" w:color="auto" w:fill="auto"/>
                  <w:noWrap/>
                  <w:vAlign w:val="bottom"/>
                </w:tcPr>
                <w:p w:rsidR="00072C7D" w:rsidRDefault="00072C7D" w:rsidP="004856C9">
                  <w:pPr>
                    <w:rPr>
                      <w:rFonts w:ascii="Arial" w:hAnsi="Arial" w:cs="Arial"/>
                      <w:b/>
                      <w:sz w:val="16"/>
                      <w:szCs w:val="16"/>
                      <w:lang w:eastAsia="en-GB"/>
                    </w:rPr>
                  </w:pPr>
                  <w:r>
                    <w:rPr>
                      <w:rFonts w:ascii="Arial" w:hAnsi="Arial" w:cs="Arial"/>
                      <w:b/>
                      <w:sz w:val="16"/>
                      <w:szCs w:val="16"/>
                      <w:lang w:eastAsia="en-GB"/>
                    </w:rPr>
                    <w:t>Winchester City Council</w:t>
                  </w:r>
                </w:p>
              </w:tc>
              <w:tc>
                <w:tcPr>
                  <w:tcW w:w="2936" w:type="dxa"/>
                  <w:tcBorders>
                    <w:top w:val="nil"/>
                    <w:left w:val="nil"/>
                    <w:bottom w:val="nil"/>
                    <w:right w:val="nil"/>
                  </w:tcBorders>
                  <w:shd w:val="clear" w:color="auto" w:fill="auto"/>
                  <w:noWrap/>
                  <w:vAlign w:val="bottom"/>
                </w:tcPr>
                <w:p w:rsidR="00072C7D" w:rsidRDefault="00072C7D" w:rsidP="004856C9">
                  <w:pPr>
                    <w:rPr>
                      <w:rFonts w:ascii="Arial" w:hAnsi="Arial" w:cs="Arial"/>
                      <w:b/>
                      <w:sz w:val="16"/>
                      <w:szCs w:val="16"/>
                      <w:lang w:eastAsia="en-GB"/>
                    </w:rPr>
                  </w:pPr>
                  <w:r>
                    <w:rPr>
                      <w:rFonts w:ascii="Arial" w:hAnsi="Arial" w:cs="Arial"/>
                      <w:b/>
                      <w:sz w:val="16"/>
                      <w:szCs w:val="16"/>
                      <w:lang w:eastAsia="en-GB"/>
                    </w:rPr>
                    <w:t>Dog bins (July, Aug, Sept)</w:t>
                  </w:r>
                </w:p>
              </w:tc>
              <w:tc>
                <w:tcPr>
                  <w:tcW w:w="1281" w:type="dxa"/>
                  <w:tcBorders>
                    <w:left w:val="nil"/>
                    <w:right w:val="nil"/>
                  </w:tcBorders>
                  <w:shd w:val="clear" w:color="auto" w:fill="auto"/>
                  <w:noWrap/>
                  <w:vAlign w:val="bottom"/>
                </w:tcPr>
                <w:p w:rsidR="00072C7D" w:rsidRDefault="003B7E3B" w:rsidP="00420C35">
                  <w:pPr>
                    <w:jc w:val="right"/>
                    <w:rPr>
                      <w:rFonts w:ascii="Calibri" w:hAnsi="Calibri"/>
                      <w:b/>
                      <w:sz w:val="16"/>
                      <w:szCs w:val="16"/>
                      <w:lang w:eastAsia="en-GB"/>
                    </w:rPr>
                  </w:pPr>
                  <w:r>
                    <w:rPr>
                      <w:rFonts w:ascii="Calibri" w:hAnsi="Calibri"/>
                      <w:b/>
                      <w:sz w:val="16"/>
                      <w:szCs w:val="16"/>
                      <w:lang w:eastAsia="en-GB"/>
                    </w:rPr>
                    <w:t>195.00</w:t>
                  </w: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r>
            <w:tr w:rsidR="00072C7D" w:rsidRPr="006963EC" w:rsidTr="003B0674">
              <w:trPr>
                <w:trHeight w:val="256"/>
              </w:trPr>
              <w:tc>
                <w:tcPr>
                  <w:tcW w:w="2165" w:type="dxa"/>
                  <w:tcBorders>
                    <w:top w:val="nil"/>
                    <w:left w:val="nil"/>
                    <w:bottom w:val="nil"/>
                    <w:right w:val="nil"/>
                  </w:tcBorders>
                  <w:shd w:val="clear" w:color="auto" w:fill="auto"/>
                  <w:noWrap/>
                  <w:vAlign w:val="bottom"/>
                </w:tcPr>
                <w:p w:rsidR="00072C7D" w:rsidRDefault="003B7E3B" w:rsidP="004856C9">
                  <w:pPr>
                    <w:rPr>
                      <w:rFonts w:ascii="Arial" w:hAnsi="Arial" w:cs="Arial"/>
                      <w:b/>
                      <w:sz w:val="16"/>
                      <w:szCs w:val="16"/>
                      <w:lang w:eastAsia="en-GB"/>
                    </w:rPr>
                  </w:pPr>
                  <w:r>
                    <w:rPr>
                      <w:rFonts w:ascii="Arial" w:hAnsi="Arial" w:cs="Arial"/>
                      <w:b/>
                      <w:sz w:val="16"/>
                      <w:szCs w:val="16"/>
                      <w:lang w:eastAsia="en-GB"/>
                    </w:rPr>
                    <w:t>Vita Play Ltd</w:t>
                  </w:r>
                </w:p>
              </w:tc>
              <w:tc>
                <w:tcPr>
                  <w:tcW w:w="2936" w:type="dxa"/>
                  <w:tcBorders>
                    <w:top w:val="nil"/>
                    <w:left w:val="nil"/>
                    <w:bottom w:val="nil"/>
                    <w:right w:val="nil"/>
                  </w:tcBorders>
                  <w:shd w:val="clear" w:color="auto" w:fill="auto"/>
                  <w:noWrap/>
                  <w:vAlign w:val="bottom"/>
                </w:tcPr>
                <w:p w:rsidR="00072C7D" w:rsidRDefault="003B7E3B" w:rsidP="004856C9">
                  <w:pPr>
                    <w:rPr>
                      <w:rFonts w:ascii="Arial" w:hAnsi="Arial" w:cs="Arial"/>
                      <w:b/>
                      <w:sz w:val="16"/>
                      <w:szCs w:val="16"/>
                      <w:lang w:eastAsia="en-GB"/>
                    </w:rPr>
                  </w:pPr>
                  <w:r>
                    <w:rPr>
                      <w:rFonts w:ascii="Arial" w:hAnsi="Arial" w:cs="Arial"/>
                      <w:b/>
                      <w:sz w:val="16"/>
                      <w:szCs w:val="16"/>
                      <w:lang w:eastAsia="en-GB"/>
                    </w:rPr>
                    <w:t>Matting, Stoke Charity play area</w:t>
                  </w:r>
                </w:p>
              </w:tc>
              <w:tc>
                <w:tcPr>
                  <w:tcW w:w="1281" w:type="dxa"/>
                  <w:tcBorders>
                    <w:left w:val="nil"/>
                    <w:right w:val="nil"/>
                  </w:tcBorders>
                  <w:shd w:val="clear" w:color="auto" w:fill="auto"/>
                  <w:noWrap/>
                  <w:vAlign w:val="bottom"/>
                </w:tcPr>
                <w:p w:rsidR="00072C7D" w:rsidRDefault="003B7E3B" w:rsidP="00420C35">
                  <w:pPr>
                    <w:jc w:val="right"/>
                    <w:rPr>
                      <w:rFonts w:ascii="Calibri" w:hAnsi="Calibri"/>
                      <w:b/>
                      <w:sz w:val="16"/>
                      <w:szCs w:val="16"/>
                      <w:lang w:eastAsia="en-GB"/>
                    </w:rPr>
                  </w:pPr>
                  <w:r>
                    <w:rPr>
                      <w:rFonts w:ascii="Calibri" w:hAnsi="Calibri"/>
                      <w:b/>
                      <w:sz w:val="16"/>
                      <w:szCs w:val="16"/>
                      <w:lang w:eastAsia="en-GB"/>
                    </w:rPr>
                    <w:t>2298.00</w:t>
                  </w: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r>
            <w:tr w:rsidR="00072C7D" w:rsidRPr="006963EC" w:rsidTr="003B0674">
              <w:trPr>
                <w:trHeight w:val="256"/>
              </w:trPr>
              <w:tc>
                <w:tcPr>
                  <w:tcW w:w="2165" w:type="dxa"/>
                  <w:tcBorders>
                    <w:top w:val="nil"/>
                    <w:left w:val="nil"/>
                    <w:bottom w:val="nil"/>
                    <w:right w:val="nil"/>
                  </w:tcBorders>
                  <w:shd w:val="clear" w:color="auto" w:fill="auto"/>
                  <w:noWrap/>
                  <w:vAlign w:val="bottom"/>
                </w:tcPr>
                <w:p w:rsidR="00072C7D" w:rsidRDefault="003B7E3B" w:rsidP="004856C9">
                  <w:pPr>
                    <w:rPr>
                      <w:rFonts w:ascii="Arial" w:hAnsi="Arial" w:cs="Arial"/>
                      <w:b/>
                      <w:sz w:val="16"/>
                      <w:szCs w:val="16"/>
                      <w:lang w:eastAsia="en-GB"/>
                    </w:rPr>
                  </w:pPr>
                  <w:r>
                    <w:rPr>
                      <w:rFonts w:ascii="Arial" w:hAnsi="Arial" w:cs="Arial"/>
                      <w:b/>
                      <w:sz w:val="16"/>
                      <w:szCs w:val="16"/>
                      <w:lang w:eastAsia="en-GB"/>
                    </w:rPr>
                    <w:t>Paul Cashin Architects</w:t>
                  </w:r>
                </w:p>
              </w:tc>
              <w:tc>
                <w:tcPr>
                  <w:tcW w:w="2936" w:type="dxa"/>
                  <w:tcBorders>
                    <w:top w:val="nil"/>
                    <w:left w:val="nil"/>
                    <w:bottom w:val="nil"/>
                    <w:right w:val="nil"/>
                  </w:tcBorders>
                  <w:shd w:val="clear" w:color="auto" w:fill="auto"/>
                  <w:noWrap/>
                  <w:vAlign w:val="bottom"/>
                </w:tcPr>
                <w:p w:rsidR="00072C7D" w:rsidRDefault="003B7E3B" w:rsidP="004856C9">
                  <w:pPr>
                    <w:rPr>
                      <w:rFonts w:ascii="Arial" w:hAnsi="Arial" w:cs="Arial"/>
                      <w:b/>
                      <w:sz w:val="16"/>
                      <w:szCs w:val="16"/>
                      <w:lang w:eastAsia="en-GB"/>
                    </w:rPr>
                  </w:pPr>
                  <w:r>
                    <w:rPr>
                      <w:rFonts w:ascii="Arial" w:hAnsi="Arial" w:cs="Arial"/>
                      <w:b/>
                      <w:sz w:val="16"/>
                      <w:szCs w:val="16"/>
                      <w:lang w:eastAsia="en-GB"/>
                    </w:rPr>
                    <w:t>Re Watercress Way grant</w:t>
                  </w:r>
                </w:p>
              </w:tc>
              <w:tc>
                <w:tcPr>
                  <w:tcW w:w="1281" w:type="dxa"/>
                  <w:tcBorders>
                    <w:left w:val="nil"/>
                    <w:right w:val="nil"/>
                  </w:tcBorders>
                  <w:shd w:val="clear" w:color="auto" w:fill="auto"/>
                  <w:noWrap/>
                  <w:vAlign w:val="bottom"/>
                </w:tcPr>
                <w:p w:rsidR="00072C7D" w:rsidRDefault="003B7E3B" w:rsidP="00420C35">
                  <w:pPr>
                    <w:jc w:val="right"/>
                    <w:rPr>
                      <w:rFonts w:ascii="Calibri" w:hAnsi="Calibri"/>
                      <w:b/>
                      <w:sz w:val="16"/>
                      <w:szCs w:val="16"/>
                      <w:lang w:eastAsia="en-GB"/>
                    </w:rPr>
                  </w:pPr>
                  <w:r>
                    <w:rPr>
                      <w:rFonts w:ascii="Calibri" w:hAnsi="Calibri"/>
                      <w:b/>
                      <w:sz w:val="16"/>
                      <w:szCs w:val="16"/>
                      <w:lang w:eastAsia="en-GB"/>
                    </w:rPr>
                    <w:t>840.00</w:t>
                  </w: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r>
            <w:tr w:rsidR="00072C7D" w:rsidRPr="006963EC" w:rsidTr="003B0674">
              <w:trPr>
                <w:trHeight w:val="256"/>
              </w:trPr>
              <w:tc>
                <w:tcPr>
                  <w:tcW w:w="2165" w:type="dxa"/>
                  <w:tcBorders>
                    <w:top w:val="nil"/>
                    <w:left w:val="nil"/>
                    <w:bottom w:val="nil"/>
                    <w:right w:val="nil"/>
                  </w:tcBorders>
                  <w:shd w:val="clear" w:color="auto" w:fill="auto"/>
                  <w:noWrap/>
                  <w:vAlign w:val="bottom"/>
                </w:tcPr>
                <w:p w:rsidR="00072C7D" w:rsidRDefault="003B7E3B"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rsidR="00072C7D" w:rsidRDefault="003B7E3B" w:rsidP="004856C9">
                  <w:pPr>
                    <w:rPr>
                      <w:rFonts w:ascii="Arial" w:hAnsi="Arial" w:cs="Arial"/>
                      <w:b/>
                      <w:sz w:val="16"/>
                      <w:szCs w:val="16"/>
                      <w:lang w:eastAsia="en-GB"/>
                    </w:rPr>
                  </w:pPr>
                  <w:r>
                    <w:rPr>
                      <w:rFonts w:ascii="Arial" w:hAnsi="Arial" w:cs="Arial"/>
                      <w:b/>
                      <w:sz w:val="16"/>
                      <w:szCs w:val="16"/>
                      <w:lang w:eastAsia="en-GB"/>
                    </w:rPr>
                    <w:t>Grant</w:t>
                  </w:r>
                </w:p>
              </w:tc>
              <w:tc>
                <w:tcPr>
                  <w:tcW w:w="1281" w:type="dxa"/>
                  <w:tcBorders>
                    <w:left w:val="nil"/>
                    <w:right w:val="nil"/>
                  </w:tcBorders>
                  <w:shd w:val="clear" w:color="auto" w:fill="auto"/>
                  <w:noWrap/>
                  <w:vAlign w:val="bottom"/>
                </w:tcPr>
                <w:p w:rsidR="00072C7D" w:rsidRDefault="003B7E3B" w:rsidP="00420C35">
                  <w:pPr>
                    <w:jc w:val="right"/>
                    <w:rPr>
                      <w:rFonts w:ascii="Calibri" w:hAnsi="Calibri"/>
                      <w:b/>
                      <w:sz w:val="16"/>
                      <w:szCs w:val="16"/>
                      <w:lang w:eastAsia="en-GB"/>
                    </w:rPr>
                  </w:pPr>
                  <w:r>
                    <w:rPr>
                      <w:rFonts w:ascii="Calibri" w:hAnsi="Calibri"/>
                      <w:b/>
                      <w:sz w:val="16"/>
                      <w:szCs w:val="16"/>
                      <w:lang w:eastAsia="en-GB"/>
                    </w:rPr>
                    <w:t>1800.00</w:t>
                  </w: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r>
            <w:tr w:rsidR="00072C7D" w:rsidRPr="006963EC" w:rsidTr="003B0674">
              <w:trPr>
                <w:trHeight w:val="256"/>
              </w:trPr>
              <w:tc>
                <w:tcPr>
                  <w:tcW w:w="2165" w:type="dxa"/>
                  <w:tcBorders>
                    <w:top w:val="nil"/>
                    <w:left w:val="nil"/>
                    <w:bottom w:val="nil"/>
                    <w:right w:val="nil"/>
                  </w:tcBorders>
                  <w:shd w:val="clear" w:color="auto" w:fill="auto"/>
                  <w:noWrap/>
                  <w:vAlign w:val="bottom"/>
                </w:tcPr>
                <w:p w:rsidR="00072C7D" w:rsidRDefault="003B7E3B" w:rsidP="004856C9">
                  <w:pPr>
                    <w:rPr>
                      <w:rFonts w:ascii="Arial" w:hAnsi="Arial" w:cs="Arial"/>
                      <w:b/>
                      <w:sz w:val="16"/>
                      <w:szCs w:val="16"/>
                      <w:lang w:eastAsia="en-GB"/>
                    </w:rPr>
                  </w:pPr>
                  <w:r>
                    <w:rPr>
                      <w:rFonts w:ascii="Arial" w:hAnsi="Arial" w:cs="Arial"/>
                      <w:b/>
                      <w:sz w:val="16"/>
                      <w:szCs w:val="16"/>
                      <w:lang w:eastAsia="en-GB"/>
                    </w:rPr>
                    <w:t xml:space="preserve">Stoke Charity with </w:t>
                  </w:r>
                  <w:proofErr w:type="spellStart"/>
                  <w:r>
                    <w:rPr>
                      <w:rFonts w:ascii="Arial" w:hAnsi="Arial" w:cs="Arial"/>
                      <w:b/>
                      <w:sz w:val="16"/>
                      <w:szCs w:val="16"/>
                      <w:lang w:eastAsia="en-GB"/>
                    </w:rPr>
                    <w:t>Hunton</w:t>
                  </w:r>
                  <w:proofErr w:type="spellEnd"/>
                  <w:r>
                    <w:rPr>
                      <w:rFonts w:ascii="Arial" w:hAnsi="Arial" w:cs="Arial"/>
                      <w:b/>
                      <w:sz w:val="16"/>
                      <w:szCs w:val="16"/>
                      <w:lang w:eastAsia="en-GB"/>
                    </w:rPr>
                    <w:t xml:space="preserve"> PCC</w:t>
                  </w:r>
                </w:p>
              </w:tc>
              <w:tc>
                <w:tcPr>
                  <w:tcW w:w="2936" w:type="dxa"/>
                  <w:tcBorders>
                    <w:top w:val="nil"/>
                    <w:left w:val="nil"/>
                    <w:bottom w:val="nil"/>
                    <w:right w:val="nil"/>
                  </w:tcBorders>
                  <w:shd w:val="clear" w:color="auto" w:fill="auto"/>
                  <w:noWrap/>
                  <w:vAlign w:val="bottom"/>
                </w:tcPr>
                <w:p w:rsidR="00072C7D" w:rsidRDefault="003B7E3B" w:rsidP="004856C9">
                  <w:pPr>
                    <w:rPr>
                      <w:rFonts w:ascii="Arial" w:hAnsi="Arial" w:cs="Arial"/>
                      <w:b/>
                      <w:sz w:val="16"/>
                      <w:szCs w:val="16"/>
                      <w:lang w:eastAsia="en-GB"/>
                    </w:rPr>
                  </w:pPr>
                  <w:r>
                    <w:rPr>
                      <w:rFonts w:ascii="Arial" w:hAnsi="Arial" w:cs="Arial"/>
                      <w:b/>
                      <w:sz w:val="16"/>
                      <w:szCs w:val="16"/>
                      <w:lang w:eastAsia="en-GB"/>
                    </w:rPr>
                    <w:t>Grant</w:t>
                  </w:r>
                </w:p>
              </w:tc>
              <w:tc>
                <w:tcPr>
                  <w:tcW w:w="1281" w:type="dxa"/>
                  <w:tcBorders>
                    <w:left w:val="nil"/>
                    <w:right w:val="nil"/>
                  </w:tcBorders>
                  <w:shd w:val="clear" w:color="auto" w:fill="auto"/>
                  <w:noWrap/>
                  <w:vAlign w:val="bottom"/>
                </w:tcPr>
                <w:p w:rsidR="00072C7D" w:rsidRDefault="003B7E3B" w:rsidP="00420C35">
                  <w:pPr>
                    <w:jc w:val="right"/>
                    <w:rPr>
                      <w:rFonts w:ascii="Calibri" w:hAnsi="Calibri"/>
                      <w:b/>
                      <w:sz w:val="16"/>
                      <w:szCs w:val="16"/>
                      <w:lang w:eastAsia="en-GB"/>
                    </w:rPr>
                  </w:pPr>
                  <w:r>
                    <w:rPr>
                      <w:rFonts w:ascii="Calibri" w:hAnsi="Calibri"/>
                      <w:b/>
                      <w:sz w:val="16"/>
                      <w:szCs w:val="16"/>
                      <w:lang w:eastAsia="en-GB"/>
                    </w:rPr>
                    <w:t>400.00</w:t>
                  </w: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r>
            <w:tr w:rsidR="00072C7D" w:rsidRPr="006963EC" w:rsidTr="003B0674">
              <w:trPr>
                <w:trHeight w:val="256"/>
              </w:trPr>
              <w:tc>
                <w:tcPr>
                  <w:tcW w:w="2165" w:type="dxa"/>
                  <w:tcBorders>
                    <w:top w:val="nil"/>
                    <w:left w:val="nil"/>
                    <w:bottom w:val="nil"/>
                    <w:right w:val="nil"/>
                  </w:tcBorders>
                  <w:shd w:val="clear" w:color="auto" w:fill="auto"/>
                  <w:noWrap/>
                  <w:vAlign w:val="bottom"/>
                </w:tcPr>
                <w:p w:rsidR="00072C7D" w:rsidRDefault="003B7E3B" w:rsidP="004856C9">
                  <w:pPr>
                    <w:rPr>
                      <w:rFonts w:ascii="Arial" w:hAnsi="Arial" w:cs="Arial"/>
                      <w:b/>
                      <w:sz w:val="16"/>
                      <w:szCs w:val="16"/>
                      <w:lang w:eastAsia="en-GB"/>
                    </w:rPr>
                  </w:pPr>
                  <w:proofErr w:type="spellStart"/>
                  <w:r>
                    <w:rPr>
                      <w:rFonts w:ascii="Arial" w:hAnsi="Arial" w:cs="Arial"/>
                      <w:b/>
                      <w:sz w:val="16"/>
                      <w:szCs w:val="16"/>
                      <w:lang w:eastAsia="en-GB"/>
                    </w:rPr>
                    <w:t>Bullington</w:t>
                  </w:r>
                  <w:proofErr w:type="spellEnd"/>
                  <w:r>
                    <w:rPr>
                      <w:rFonts w:ascii="Arial" w:hAnsi="Arial" w:cs="Arial"/>
                      <w:b/>
                      <w:sz w:val="16"/>
                      <w:szCs w:val="16"/>
                      <w:lang w:eastAsia="en-GB"/>
                    </w:rPr>
                    <w:t xml:space="preserve"> Lunch Club</w:t>
                  </w:r>
                </w:p>
              </w:tc>
              <w:tc>
                <w:tcPr>
                  <w:tcW w:w="2936" w:type="dxa"/>
                  <w:tcBorders>
                    <w:top w:val="nil"/>
                    <w:left w:val="nil"/>
                    <w:bottom w:val="nil"/>
                    <w:right w:val="nil"/>
                  </w:tcBorders>
                  <w:shd w:val="clear" w:color="auto" w:fill="auto"/>
                  <w:noWrap/>
                  <w:vAlign w:val="bottom"/>
                </w:tcPr>
                <w:p w:rsidR="00072C7D" w:rsidRDefault="003B7E3B" w:rsidP="004856C9">
                  <w:pPr>
                    <w:rPr>
                      <w:rFonts w:ascii="Arial" w:hAnsi="Arial" w:cs="Arial"/>
                      <w:b/>
                      <w:sz w:val="16"/>
                      <w:szCs w:val="16"/>
                      <w:lang w:eastAsia="en-GB"/>
                    </w:rPr>
                  </w:pPr>
                  <w:r>
                    <w:rPr>
                      <w:rFonts w:ascii="Arial" w:hAnsi="Arial" w:cs="Arial"/>
                      <w:b/>
                      <w:sz w:val="16"/>
                      <w:szCs w:val="16"/>
                      <w:lang w:eastAsia="en-GB"/>
                    </w:rPr>
                    <w:t>Grant</w:t>
                  </w:r>
                </w:p>
              </w:tc>
              <w:tc>
                <w:tcPr>
                  <w:tcW w:w="1281" w:type="dxa"/>
                  <w:tcBorders>
                    <w:left w:val="nil"/>
                    <w:right w:val="nil"/>
                  </w:tcBorders>
                  <w:shd w:val="clear" w:color="auto" w:fill="auto"/>
                  <w:noWrap/>
                  <w:vAlign w:val="bottom"/>
                </w:tcPr>
                <w:p w:rsidR="00072C7D" w:rsidRDefault="003B7E3B" w:rsidP="00420C35">
                  <w:pPr>
                    <w:jc w:val="right"/>
                    <w:rPr>
                      <w:rFonts w:ascii="Calibri" w:hAnsi="Calibri"/>
                      <w:b/>
                      <w:sz w:val="16"/>
                      <w:szCs w:val="16"/>
                      <w:lang w:eastAsia="en-GB"/>
                    </w:rPr>
                  </w:pPr>
                  <w:r>
                    <w:rPr>
                      <w:rFonts w:ascii="Calibri" w:hAnsi="Calibri"/>
                      <w:b/>
                      <w:sz w:val="16"/>
                      <w:szCs w:val="16"/>
                      <w:lang w:eastAsia="en-GB"/>
                    </w:rPr>
                    <w:t>200.00</w:t>
                  </w: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r>
            <w:tr w:rsidR="00072C7D" w:rsidRPr="006963EC" w:rsidTr="003B0674">
              <w:trPr>
                <w:trHeight w:val="256"/>
              </w:trPr>
              <w:tc>
                <w:tcPr>
                  <w:tcW w:w="2165" w:type="dxa"/>
                  <w:tcBorders>
                    <w:top w:val="nil"/>
                    <w:left w:val="nil"/>
                    <w:bottom w:val="nil"/>
                    <w:right w:val="nil"/>
                  </w:tcBorders>
                  <w:shd w:val="clear" w:color="auto" w:fill="auto"/>
                  <w:noWrap/>
                  <w:vAlign w:val="bottom"/>
                </w:tcPr>
                <w:p w:rsidR="00072C7D" w:rsidRDefault="00AD6725"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rsidR="00072C7D" w:rsidRDefault="00AD6725" w:rsidP="004856C9">
                  <w:pPr>
                    <w:rPr>
                      <w:rFonts w:ascii="Arial" w:hAnsi="Arial" w:cs="Arial"/>
                      <w:b/>
                      <w:sz w:val="16"/>
                      <w:szCs w:val="16"/>
                      <w:lang w:eastAsia="en-GB"/>
                    </w:rPr>
                  </w:pPr>
                  <w:r>
                    <w:rPr>
                      <w:rFonts w:ascii="Arial" w:hAnsi="Arial" w:cs="Arial"/>
                      <w:b/>
                      <w:sz w:val="16"/>
                      <w:szCs w:val="16"/>
                      <w:lang w:eastAsia="en-GB"/>
                    </w:rPr>
                    <w:t>November pension deductions</w:t>
                  </w:r>
                </w:p>
              </w:tc>
              <w:tc>
                <w:tcPr>
                  <w:tcW w:w="1281" w:type="dxa"/>
                  <w:tcBorders>
                    <w:left w:val="nil"/>
                    <w:right w:val="nil"/>
                  </w:tcBorders>
                  <w:shd w:val="clear" w:color="auto" w:fill="auto"/>
                  <w:noWrap/>
                  <w:vAlign w:val="bottom"/>
                </w:tcPr>
                <w:p w:rsidR="00072C7D" w:rsidRDefault="00AD6725"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r>
            <w:tr w:rsidR="00072C7D" w:rsidRPr="006963EC" w:rsidTr="003B0674">
              <w:trPr>
                <w:trHeight w:val="256"/>
              </w:trPr>
              <w:tc>
                <w:tcPr>
                  <w:tcW w:w="2165" w:type="dxa"/>
                  <w:tcBorders>
                    <w:top w:val="nil"/>
                    <w:left w:val="nil"/>
                    <w:bottom w:val="nil"/>
                    <w:right w:val="nil"/>
                  </w:tcBorders>
                  <w:shd w:val="clear" w:color="auto" w:fill="auto"/>
                  <w:noWrap/>
                  <w:vAlign w:val="bottom"/>
                </w:tcPr>
                <w:p w:rsidR="00072C7D" w:rsidRDefault="00AD6725"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072C7D" w:rsidRDefault="00AD6725" w:rsidP="004856C9">
                  <w:pPr>
                    <w:rPr>
                      <w:rFonts w:ascii="Arial" w:hAnsi="Arial" w:cs="Arial"/>
                      <w:b/>
                      <w:sz w:val="16"/>
                      <w:szCs w:val="16"/>
                      <w:lang w:eastAsia="en-GB"/>
                    </w:rPr>
                  </w:pPr>
                  <w:r>
                    <w:rPr>
                      <w:rFonts w:ascii="Arial" w:hAnsi="Arial" w:cs="Arial"/>
                      <w:b/>
                      <w:sz w:val="16"/>
                      <w:szCs w:val="16"/>
                      <w:lang w:eastAsia="en-GB"/>
                    </w:rPr>
                    <w:t>November expenses</w:t>
                  </w:r>
                </w:p>
              </w:tc>
              <w:tc>
                <w:tcPr>
                  <w:tcW w:w="1281" w:type="dxa"/>
                  <w:tcBorders>
                    <w:left w:val="nil"/>
                    <w:right w:val="nil"/>
                  </w:tcBorders>
                  <w:shd w:val="clear" w:color="auto" w:fill="auto"/>
                  <w:noWrap/>
                  <w:vAlign w:val="bottom"/>
                </w:tcPr>
                <w:p w:rsidR="00072C7D" w:rsidRDefault="00AD6725" w:rsidP="00420C35">
                  <w:pPr>
                    <w:jc w:val="right"/>
                    <w:rPr>
                      <w:rFonts w:ascii="Calibri" w:hAnsi="Calibri"/>
                      <w:b/>
                      <w:sz w:val="16"/>
                      <w:szCs w:val="16"/>
                      <w:lang w:eastAsia="en-GB"/>
                    </w:rPr>
                  </w:pPr>
                  <w:r>
                    <w:rPr>
                      <w:rFonts w:ascii="Calibri" w:hAnsi="Calibri"/>
                      <w:b/>
                      <w:sz w:val="16"/>
                      <w:szCs w:val="16"/>
                      <w:lang w:eastAsia="en-GB"/>
                    </w:rPr>
                    <w:t>104.58</w:t>
                  </w: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r>
            <w:tr w:rsidR="00072C7D" w:rsidRPr="006963EC" w:rsidTr="003B0674">
              <w:trPr>
                <w:trHeight w:val="256"/>
              </w:trPr>
              <w:tc>
                <w:tcPr>
                  <w:tcW w:w="2165" w:type="dxa"/>
                  <w:tcBorders>
                    <w:top w:val="nil"/>
                    <w:left w:val="nil"/>
                    <w:bottom w:val="nil"/>
                    <w:right w:val="nil"/>
                  </w:tcBorders>
                  <w:shd w:val="clear" w:color="auto" w:fill="auto"/>
                  <w:noWrap/>
                  <w:vAlign w:val="bottom"/>
                </w:tcPr>
                <w:p w:rsidR="00072C7D" w:rsidRDefault="00AD6725"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072C7D" w:rsidRDefault="00AD6725" w:rsidP="004856C9">
                  <w:pPr>
                    <w:rPr>
                      <w:rFonts w:ascii="Arial" w:hAnsi="Arial" w:cs="Arial"/>
                      <w:b/>
                      <w:sz w:val="16"/>
                      <w:szCs w:val="16"/>
                      <w:lang w:eastAsia="en-GB"/>
                    </w:rPr>
                  </w:pPr>
                  <w:r>
                    <w:rPr>
                      <w:rFonts w:ascii="Arial" w:hAnsi="Arial" w:cs="Arial"/>
                      <w:b/>
                      <w:sz w:val="16"/>
                      <w:szCs w:val="16"/>
                      <w:lang w:eastAsia="en-GB"/>
                    </w:rPr>
                    <w:t>December salary</w:t>
                  </w:r>
                </w:p>
              </w:tc>
              <w:tc>
                <w:tcPr>
                  <w:tcW w:w="1281" w:type="dxa"/>
                  <w:tcBorders>
                    <w:left w:val="nil"/>
                    <w:right w:val="nil"/>
                  </w:tcBorders>
                  <w:shd w:val="clear" w:color="auto" w:fill="auto"/>
                  <w:noWrap/>
                  <w:vAlign w:val="bottom"/>
                </w:tcPr>
                <w:p w:rsidR="00072C7D" w:rsidRPr="00AD6725" w:rsidRDefault="00AD6725" w:rsidP="00420C35">
                  <w:pPr>
                    <w:jc w:val="right"/>
                    <w:rPr>
                      <w:rFonts w:ascii="Calibri" w:hAnsi="Calibri"/>
                      <w:b/>
                      <w:sz w:val="16"/>
                      <w:szCs w:val="16"/>
                      <w:u w:val="single"/>
                      <w:lang w:eastAsia="en-GB"/>
                    </w:rPr>
                  </w:pPr>
                  <w:r>
                    <w:rPr>
                      <w:rFonts w:ascii="Calibri" w:hAnsi="Calibri"/>
                      <w:b/>
                      <w:sz w:val="16"/>
                      <w:szCs w:val="16"/>
                      <w:u w:val="single"/>
                      <w:lang w:eastAsia="en-GB"/>
                    </w:rPr>
                    <w:t>540.24</w:t>
                  </w: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c>
                <w:tcPr>
                  <w:tcW w:w="436" w:type="dxa"/>
                  <w:tcBorders>
                    <w:top w:val="nil"/>
                    <w:left w:val="nil"/>
                    <w:bottom w:val="nil"/>
                    <w:right w:val="nil"/>
                  </w:tcBorders>
                </w:tcPr>
                <w:p w:rsidR="00072C7D" w:rsidRPr="006963EC" w:rsidRDefault="00072C7D" w:rsidP="004856C9">
                  <w:pPr>
                    <w:jc w:val="right"/>
                    <w:rPr>
                      <w:rFonts w:ascii="Calibri" w:hAnsi="Calibri"/>
                      <w:b/>
                      <w:sz w:val="18"/>
                      <w:szCs w:val="18"/>
                      <w:lang w:eastAsia="en-GB"/>
                    </w:rPr>
                  </w:pPr>
                </w:p>
              </w:tc>
            </w:tr>
            <w:tr w:rsidR="000A3DBD" w:rsidRPr="006963EC" w:rsidTr="00902C7A">
              <w:trPr>
                <w:trHeight w:val="256"/>
              </w:trPr>
              <w:tc>
                <w:tcPr>
                  <w:tcW w:w="2165" w:type="dxa"/>
                  <w:tcBorders>
                    <w:top w:val="nil"/>
                    <w:left w:val="nil"/>
                    <w:bottom w:val="nil"/>
                    <w:right w:val="nil"/>
                  </w:tcBorders>
                  <w:shd w:val="clear" w:color="auto" w:fill="auto"/>
                  <w:noWrap/>
                  <w:vAlign w:val="bottom"/>
                </w:tcPr>
                <w:p w:rsidR="000A3DBD" w:rsidRDefault="000A3DBD"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0A3DBD" w:rsidRDefault="000A3DBD"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rsidR="000A3DBD" w:rsidRDefault="00072C7D" w:rsidP="00262ED6">
                  <w:pPr>
                    <w:jc w:val="right"/>
                    <w:rPr>
                      <w:rFonts w:ascii="Calibri" w:hAnsi="Calibri"/>
                      <w:b/>
                      <w:sz w:val="16"/>
                      <w:szCs w:val="16"/>
                      <w:u w:val="single"/>
                      <w:lang w:eastAsia="en-GB"/>
                    </w:rPr>
                  </w:pPr>
                  <w:r>
                    <w:rPr>
                      <w:rFonts w:ascii="Calibri" w:hAnsi="Calibri"/>
                      <w:b/>
                      <w:sz w:val="16"/>
                      <w:szCs w:val="16"/>
                      <w:u w:val="single"/>
                      <w:lang w:eastAsia="en-GB"/>
                    </w:rPr>
                    <w:t>7045.30</w:t>
                  </w:r>
                </w:p>
                <w:p w:rsidR="00AE5248" w:rsidRPr="00902C7A" w:rsidRDefault="00AE5248" w:rsidP="00262ED6">
                  <w:pPr>
                    <w:jc w:val="right"/>
                    <w:rPr>
                      <w:rFonts w:ascii="Calibri" w:hAnsi="Calibri"/>
                      <w:b/>
                      <w:sz w:val="16"/>
                      <w:szCs w:val="16"/>
                      <w:u w:val="single"/>
                      <w:lang w:eastAsia="en-GB"/>
                    </w:rPr>
                  </w:pPr>
                </w:p>
              </w:tc>
              <w:tc>
                <w:tcPr>
                  <w:tcW w:w="436" w:type="dxa"/>
                  <w:tcBorders>
                    <w:top w:val="nil"/>
                    <w:left w:val="nil"/>
                    <w:bottom w:val="nil"/>
                    <w:right w:val="nil"/>
                  </w:tcBorders>
                </w:tcPr>
                <w:p w:rsidR="000A3DBD" w:rsidRPr="00802C97"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rsidR="000A3DBD" w:rsidRPr="006963EC" w:rsidRDefault="000A3DBD"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F044D6" w:rsidRPr="0055655A" w:rsidTr="00EB09E5">
        <w:tc>
          <w:tcPr>
            <w:tcW w:w="993" w:type="dxa"/>
            <w:shd w:val="clear" w:color="auto" w:fill="auto"/>
          </w:tcPr>
          <w:p w:rsidR="00F044D6" w:rsidRDefault="00867896" w:rsidP="004856C9">
            <w:pPr>
              <w:rPr>
                <w:rFonts w:ascii="Arial" w:hAnsi="Arial" w:cs="Arial"/>
                <w:b/>
                <w:bCs/>
                <w:sz w:val="18"/>
                <w:szCs w:val="18"/>
              </w:rPr>
            </w:pPr>
            <w:r>
              <w:rPr>
                <w:rFonts w:ascii="Arial" w:hAnsi="Arial" w:cs="Arial"/>
                <w:b/>
                <w:bCs/>
                <w:sz w:val="18"/>
                <w:szCs w:val="18"/>
              </w:rPr>
              <w:t>15</w:t>
            </w:r>
            <w:r w:rsidR="00AE5248">
              <w:rPr>
                <w:rFonts w:ascii="Arial" w:hAnsi="Arial" w:cs="Arial"/>
                <w:b/>
                <w:bCs/>
                <w:sz w:val="18"/>
                <w:szCs w:val="18"/>
              </w:rPr>
              <w:t>3</w:t>
            </w:r>
            <w:r>
              <w:rPr>
                <w:rFonts w:ascii="Arial" w:hAnsi="Arial" w:cs="Arial"/>
                <w:b/>
                <w:bCs/>
                <w:sz w:val="18"/>
                <w:szCs w:val="18"/>
              </w:rPr>
              <w:t>2.2</w:t>
            </w:r>
          </w:p>
        </w:tc>
        <w:tc>
          <w:tcPr>
            <w:tcW w:w="879" w:type="dxa"/>
            <w:shd w:val="clear" w:color="auto" w:fill="auto"/>
          </w:tcPr>
          <w:p w:rsidR="00F044D6" w:rsidRDefault="00867896" w:rsidP="004856C9">
            <w:pPr>
              <w:jc w:val="center"/>
              <w:rPr>
                <w:rFonts w:ascii="Arial" w:hAnsi="Arial" w:cs="Arial"/>
                <w:b/>
                <w:sz w:val="18"/>
                <w:szCs w:val="18"/>
              </w:rPr>
            </w:pPr>
            <w:r>
              <w:rPr>
                <w:rFonts w:ascii="Arial" w:hAnsi="Arial" w:cs="Arial"/>
                <w:b/>
                <w:sz w:val="18"/>
                <w:szCs w:val="18"/>
              </w:rPr>
              <w:t>15</w:t>
            </w:r>
            <w:r w:rsidR="00AE5248">
              <w:rPr>
                <w:rFonts w:ascii="Arial" w:hAnsi="Arial" w:cs="Arial"/>
                <w:b/>
                <w:sz w:val="18"/>
                <w:szCs w:val="18"/>
              </w:rPr>
              <w:t>2</w:t>
            </w:r>
            <w:r>
              <w:rPr>
                <w:rFonts w:ascii="Arial" w:hAnsi="Arial" w:cs="Arial"/>
                <w:b/>
                <w:sz w:val="18"/>
                <w:szCs w:val="18"/>
              </w:rPr>
              <w:t>2.</w:t>
            </w:r>
            <w:r w:rsidR="00AE5248">
              <w:rPr>
                <w:rFonts w:ascii="Arial" w:hAnsi="Arial" w:cs="Arial"/>
                <w:b/>
                <w:sz w:val="18"/>
                <w:szCs w:val="18"/>
              </w:rPr>
              <w:t>2</w:t>
            </w:r>
          </w:p>
        </w:tc>
        <w:tc>
          <w:tcPr>
            <w:tcW w:w="7398" w:type="dxa"/>
            <w:gridSpan w:val="4"/>
            <w:shd w:val="clear" w:color="auto" w:fill="auto"/>
          </w:tcPr>
          <w:p w:rsidR="00247738" w:rsidRPr="00733E60" w:rsidRDefault="00F044D6" w:rsidP="004856C9">
            <w:pPr>
              <w:rPr>
                <w:rFonts w:ascii="Arial" w:hAnsi="Arial" w:cs="Arial"/>
                <w:bCs/>
                <w:sz w:val="18"/>
                <w:szCs w:val="18"/>
              </w:rPr>
            </w:pPr>
            <w:r>
              <w:rPr>
                <w:rFonts w:ascii="Arial" w:hAnsi="Arial" w:cs="Arial"/>
                <w:b/>
                <w:bCs/>
                <w:sz w:val="18"/>
                <w:szCs w:val="18"/>
              </w:rPr>
              <w:t xml:space="preserve">Reserves </w:t>
            </w:r>
            <w:r w:rsidR="00247738">
              <w:rPr>
                <w:rFonts w:ascii="Arial" w:hAnsi="Arial" w:cs="Arial"/>
                <w:b/>
                <w:bCs/>
                <w:sz w:val="18"/>
                <w:szCs w:val="18"/>
              </w:rPr>
              <w:t>–</w:t>
            </w:r>
            <w:r>
              <w:rPr>
                <w:rFonts w:ascii="Arial" w:hAnsi="Arial" w:cs="Arial"/>
                <w:b/>
                <w:bCs/>
                <w:sz w:val="18"/>
                <w:szCs w:val="18"/>
              </w:rPr>
              <w:t xml:space="preserve"> </w:t>
            </w:r>
            <w:r w:rsidR="00733E60">
              <w:rPr>
                <w:rFonts w:ascii="Arial" w:hAnsi="Arial" w:cs="Arial"/>
                <w:bCs/>
                <w:sz w:val="18"/>
                <w:szCs w:val="18"/>
              </w:rPr>
              <w:t>It was noted that CIL (Community Infrastructure Levy) monies totalling £46,749 are due to be received in the next three months. These monies can be spent on infrastructure projects or ‘anything concerned with addressing the demands that development places on an area’. See budget at 1532.3 below.</w:t>
            </w:r>
          </w:p>
        </w:tc>
        <w:tc>
          <w:tcPr>
            <w:tcW w:w="795" w:type="dxa"/>
            <w:shd w:val="clear" w:color="auto" w:fill="auto"/>
          </w:tcPr>
          <w:p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F044D6" w:rsidRPr="0055655A" w:rsidRDefault="00F044D6" w:rsidP="004856C9">
            <w:pPr>
              <w:rPr>
                <w:rFonts w:ascii="Arial" w:hAnsi="Arial" w:cs="Arial"/>
                <w:sz w:val="18"/>
                <w:szCs w:val="18"/>
              </w:rPr>
            </w:pPr>
          </w:p>
        </w:tc>
      </w:tr>
      <w:tr w:rsidR="00867896" w:rsidRPr="0055655A" w:rsidTr="00EB09E5">
        <w:tc>
          <w:tcPr>
            <w:tcW w:w="993" w:type="dxa"/>
            <w:shd w:val="clear" w:color="auto" w:fill="auto"/>
          </w:tcPr>
          <w:p w:rsidR="00867896" w:rsidRDefault="00867896" w:rsidP="004856C9">
            <w:pPr>
              <w:rPr>
                <w:rFonts w:ascii="Arial" w:hAnsi="Arial" w:cs="Arial"/>
                <w:b/>
                <w:bCs/>
                <w:sz w:val="18"/>
                <w:szCs w:val="18"/>
              </w:rPr>
            </w:pPr>
            <w:r>
              <w:rPr>
                <w:rFonts w:ascii="Arial" w:hAnsi="Arial" w:cs="Arial"/>
                <w:b/>
                <w:bCs/>
                <w:sz w:val="18"/>
                <w:szCs w:val="18"/>
              </w:rPr>
              <w:t>15</w:t>
            </w:r>
            <w:r w:rsidR="00AE5248">
              <w:rPr>
                <w:rFonts w:ascii="Arial" w:hAnsi="Arial" w:cs="Arial"/>
                <w:b/>
                <w:bCs/>
                <w:sz w:val="18"/>
                <w:szCs w:val="18"/>
              </w:rPr>
              <w:t>3</w:t>
            </w:r>
            <w:r>
              <w:rPr>
                <w:rFonts w:ascii="Arial" w:hAnsi="Arial" w:cs="Arial"/>
                <w:b/>
                <w:bCs/>
                <w:sz w:val="18"/>
                <w:szCs w:val="18"/>
              </w:rPr>
              <w:t>2.3</w:t>
            </w:r>
          </w:p>
        </w:tc>
        <w:tc>
          <w:tcPr>
            <w:tcW w:w="879" w:type="dxa"/>
            <w:shd w:val="clear" w:color="auto" w:fill="auto"/>
          </w:tcPr>
          <w:p w:rsidR="00867896" w:rsidRDefault="00AE5248" w:rsidP="004856C9">
            <w:pPr>
              <w:jc w:val="center"/>
              <w:rPr>
                <w:rFonts w:ascii="Arial" w:hAnsi="Arial" w:cs="Arial"/>
                <w:b/>
                <w:sz w:val="18"/>
                <w:szCs w:val="18"/>
              </w:rPr>
            </w:pPr>
            <w:r>
              <w:rPr>
                <w:rFonts w:ascii="Arial" w:hAnsi="Arial" w:cs="Arial"/>
                <w:b/>
                <w:sz w:val="18"/>
                <w:szCs w:val="18"/>
              </w:rPr>
              <w:t>1522.3</w:t>
            </w:r>
          </w:p>
        </w:tc>
        <w:tc>
          <w:tcPr>
            <w:tcW w:w="7398" w:type="dxa"/>
            <w:gridSpan w:val="4"/>
            <w:shd w:val="clear" w:color="auto" w:fill="auto"/>
          </w:tcPr>
          <w:p w:rsidR="00867896" w:rsidRPr="00FC0F8F" w:rsidRDefault="00017C88" w:rsidP="004856C9">
            <w:pPr>
              <w:rPr>
                <w:rFonts w:ascii="Arial" w:hAnsi="Arial" w:cs="Arial"/>
                <w:bCs/>
                <w:sz w:val="18"/>
                <w:szCs w:val="18"/>
              </w:rPr>
            </w:pPr>
            <w:r>
              <w:rPr>
                <w:rFonts w:ascii="Arial" w:hAnsi="Arial" w:cs="Arial"/>
                <w:b/>
                <w:bCs/>
                <w:sz w:val="18"/>
                <w:szCs w:val="18"/>
              </w:rPr>
              <w:t xml:space="preserve">2018/19 Budget &amp; Grants </w:t>
            </w:r>
            <w:r w:rsidR="00D23154">
              <w:rPr>
                <w:rFonts w:ascii="Arial" w:hAnsi="Arial" w:cs="Arial"/>
                <w:b/>
                <w:bCs/>
                <w:sz w:val="18"/>
                <w:szCs w:val="18"/>
              </w:rPr>
              <w:t>–</w:t>
            </w:r>
            <w:r>
              <w:rPr>
                <w:rFonts w:ascii="Arial" w:hAnsi="Arial" w:cs="Arial"/>
                <w:bCs/>
                <w:sz w:val="18"/>
                <w:szCs w:val="18"/>
              </w:rPr>
              <w:t xml:space="preserve"> </w:t>
            </w:r>
            <w:r w:rsidR="00FC0F8F">
              <w:rPr>
                <w:rFonts w:ascii="Arial" w:hAnsi="Arial" w:cs="Arial"/>
                <w:bCs/>
                <w:sz w:val="18"/>
                <w:szCs w:val="18"/>
              </w:rPr>
              <w:t xml:space="preserve">The CIL monies to be received at the close of this financial year result in there potentially being more than twice the usual income available for projects in 2018/19. In view of this it was </w:t>
            </w:r>
            <w:r w:rsidR="00FC0F8F">
              <w:rPr>
                <w:rFonts w:ascii="Arial" w:hAnsi="Arial" w:cs="Arial"/>
                <w:b/>
                <w:bCs/>
                <w:sz w:val="18"/>
                <w:szCs w:val="18"/>
              </w:rPr>
              <w:t>agreed</w:t>
            </w:r>
            <w:r w:rsidR="00FC0F8F">
              <w:rPr>
                <w:rFonts w:ascii="Arial" w:hAnsi="Arial" w:cs="Arial"/>
                <w:bCs/>
                <w:sz w:val="18"/>
                <w:szCs w:val="18"/>
              </w:rPr>
              <w:t xml:space="preserve"> to delay approval of the 2018/19 budget until the next meeting on 3</w:t>
            </w:r>
            <w:r w:rsidR="00FC0F8F" w:rsidRPr="00FC0F8F">
              <w:rPr>
                <w:rFonts w:ascii="Arial" w:hAnsi="Arial" w:cs="Arial"/>
                <w:bCs/>
                <w:sz w:val="18"/>
                <w:szCs w:val="18"/>
                <w:vertAlign w:val="superscript"/>
              </w:rPr>
              <w:t>rd</w:t>
            </w:r>
            <w:r w:rsidR="00FC0F8F">
              <w:rPr>
                <w:rFonts w:ascii="Arial" w:hAnsi="Arial" w:cs="Arial"/>
                <w:bCs/>
                <w:sz w:val="18"/>
                <w:szCs w:val="18"/>
              </w:rPr>
              <w:t xml:space="preserve"> January 2018 in order that greater consideration can be given to potential projects.</w:t>
            </w:r>
          </w:p>
        </w:tc>
        <w:tc>
          <w:tcPr>
            <w:tcW w:w="795" w:type="dxa"/>
            <w:shd w:val="clear" w:color="auto" w:fill="auto"/>
          </w:tcPr>
          <w:p w:rsidR="00867896" w:rsidRDefault="00867896" w:rsidP="004856C9">
            <w:pPr>
              <w:rPr>
                <w:rFonts w:ascii="Arial" w:hAnsi="Arial" w:cs="Arial"/>
                <w:sz w:val="18"/>
                <w:szCs w:val="18"/>
              </w:rPr>
            </w:pPr>
          </w:p>
        </w:tc>
        <w:tc>
          <w:tcPr>
            <w:tcW w:w="454" w:type="dxa"/>
            <w:gridSpan w:val="2"/>
            <w:shd w:val="clear" w:color="auto" w:fill="auto"/>
          </w:tcPr>
          <w:p w:rsidR="00867896" w:rsidRPr="0055655A" w:rsidRDefault="00867896" w:rsidP="004856C9">
            <w:pPr>
              <w:rPr>
                <w:rFonts w:ascii="Arial" w:hAnsi="Arial" w:cs="Arial"/>
                <w:sz w:val="18"/>
                <w:szCs w:val="18"/>
              </w:rPr>
            </w:pPr>
          </w:p>
        </w:tc>
      </w:tr>
      <w:tr w:rsidR="00AD72D6" w:rsidRPr="0055655A" w:rsidTr="00AD72D6">
        <w:tc>
          <w:tcPr>
            <w:tcW w:w="993" w:type="dxa"/>
            <w:shd w:val="clear" w:color="auto" w:fill="BFBFBF" w:themeFill="background1" w:themeFillShade="BF"/>
          </w:tcPr>
          <w:p w:rsidR="00AD72D6" w:rsidRDefault="00AD72D6" w:rsidP="00AD72D6">
            <w:pPr>
              <w:jc w:val="center"/>
              <w:rPr>
                <w:rFonts w:ascii="Arial" w:hAnsi="Arial" w:cs="Arial"/>
                <w:b/>
                <w:bCs/>
                <w:sz w:val="18"/>
                <w:szCs w:val="18"/>
              </w:rPr>
            </w:pPr>
            <w:r>
              <w:rPr>
                <w:rFonts w:ascii="Arial" w:hAnsi="Arial" w:cs="Arial"/>
                <w:b/>
                <w:bCs/>
                <w:sz w:val="18"/>
                <w:szCs w:val="18"/>
              </w:rPr>
              <w:t>15</w:t>
            </w:r>
            <w:r w:rsidR="00AE5248">
              <w:rPr>
                <w:rFonts w:ascii="Arial" w:hAnsi="Arial" w:cs="Arial"/>
                <w:b/>
                <w:bCs/>
                <w:sz w:val="18"/>
                <w:szCs w:val="18"/>
              </w:rPr>
              <w:t>3</w:t>
            </w:r>
            <w:r>
              <w:rPr>
                <w:rFonts w:ascii="Arial" w:hAnsi="Arial" w:cs="Arial"/>
                <w:b/>
                <w:bCs/>
                <w:sz w:val="18"/>
                <w:szCs w:val="18"/>
              </w:rPr>
              <w:t>3</w:t>
            </w:r>
          </w:p>
        </w:tc>
        <w:tc>
          <w:tcPr>
            <w:tcW w:w="879" w:type="dxa"/>
            <w:shd w:val="clear" w:color="auto" w:fill="BFBFBF" w:themeFill="background1" w:themeFillShade="BF"/>
          </w:tcPr>
          <w:p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rsidR="00AD72D6" w:rsidRDefault="00AD72D6" w:rsidP="004856C9">
            <w:pPr>
              <w:rPr>
                <w:rFonts w:ascii="Arial" w:hAnsi="Arial" w:cs="Arial"/>
                <w:sz w:val="18"/>
                <w:szCs w:val="18"/>
              </w:rPr>
            </w:pPr>
          </w:p>
        </w:tc>
        <w:tc>
          <w:tcPr>
            <w:tcW w:w="454" w:type="dxa"/>
            <w:gridSpan w:val="2"/>
            <w:shd w:val="clear" w:color="auto" w:fill="BFBFBF" w:themeFill="background1" w:themeFillShade="BF"/>
          </w:tcPr>
          <w:p w:rsidR="00AD72D6" w:rsidRPr="0055655A" w:rsidRDefault="00AD72D6" w:rsidP="004856C9">
            <w:pPr>
              <w:rPr>
                <w:rFonts w:ascii="Arial" w:hAnsi="Arial" w:cs="Arial"/>
                <w:sz w:val="18"/>
                <w:szCs w:val="18"/>
              </w:rPr>
            </w:pPr>
          </w:p>
        </w:tc>
      </w:tr>
      <w:tr w:rsidR="00AD72D6" w:rsidRPr="0055655A" w:rsidTr="00EB09E5">
        <w:tc>
          <w:tcPr>
            <w:tcW w:w="993" w:type="dxa"/>
            <w:shd w:val="clear" w:color="auto" w:fill="auto"/>
          </w:tcPr>
          <w:p w:rsidR="00AD72D6" w:rsidRDefault="00AD72D6" w:rsidP="004856C9">
            <w:pPr>
              <w:rPr>
                <w:rFonts w:ascii="Arial" w:hAnsi="Arial" w:cs="Arial"/>
                <w:b/>
                <w:bCs/>
                <w:sz w:val="18"/>
                <w:szCs w:val="18"/>
              </w:rPr>
            </w:pPr>
            <w:r>
              <w:rPr>
                <w:rFonts w:ascii="Arial" w:hAnsi="Arial" w:cs="Arial"/>
                <w:b/>
                <w:bCs/>
                <w:sz w:val="18"/>
                <w:szCs w:val="18"/>
              </w:rPr>
              <w:t>15</w:t>
            </w:r>
            <w:r w:rsidR="00AE5248">
              <w:rPr>
                <w:rFonts w:ascii="Arial" w:hAnsi="Arial" w:cs="Arial"/>
                <w:b/>
                <w:bCs/>
                <w:sz w:val="18"/>
                <w:szCs w:val="18"/>
              </w:rPr>
              <w:t>3</w:t>
            </w:r>
            <w:r>
              <w:rPr>
                <w:rFonts w:ascii="Arial" w:hAnsi="Arial" w:cs="Arial"/>
                <w:b/>
                <w:bCs/>
                <w:sz w:val="18"/>
                <w:szCs w:val="18"/>
              </w:rPr>
              <w:t>3.1</w:t>
            </w:r>
          </w:p>
        </w:tc>
        <w:tc>
          <w:tcPr>
            <w:tcW w:w="879" w:type="dxa"/>
            <w:shd w:val="clear" w:color="auto" w:fill="auto"/>
          </w:tcPr>
          <w:p w:rsidR="00AD72D6" w:rsidRDefault="009574F2" w:rsidP="004856C9">
            <w:pPr>
              <w:jc w:val="center"/>
              <w:rPr>
                <w:rFonts w:ascii="Arial" w:hAnsi="Arial" w:cs="Arial"/>
                <w:b/>
                <w:sz w:val="18"/>
                <w:szCs w:val="18"/>
              </w:rPr>
            </w:pPr>
            <w:r>
              <w:rPr>
                <w:rFonts w:ascii="Arial" w:hAnsi="Arial" w:cs="Arial"/>
                <w:b/>
                <w:sz w:val="18"/>
                <w:szCs w:val="18"/>
              </w:rPr>
              <w:t>15</w:t>
            </w:r>
            <w:r w:rsidR="00AE5248">
              <w:rPr>
                <w:rFonts w:ascii="Arial" w:hAnsi="Arial" w:cs="Arial"/>
                <w:b/>
                <w:sz w:val="18"/>
                <w:szCs w:val="18"/>
              </w:rPr>
              <w:t>2</w:t>
            </w:r>
            <w:r>
              <w:rPr>
                <w:rFonts w:ascii="Arial" w:hAnsi="Arial" w:cs="Arial"/>
                <w:b/>
                <w:sz w:val="18"/>
                <w:szCs w:val="18"/>
              </w:rPr>
              <w:t>3.1</w:t>
            </w:r>
          </w:p>
        </w:tc>
        <w:tc>
          <w:tcPr>
            <w:tcW w:w="7398" w:type="dxa"/>
            <w:gridSpan w:val="4"/>
            <w:shd w:val="clear" w:color="auto" w:fill="auto"/>
          </w:tcPr>
          <w:p w:rsidR="00AD72D6" w:rsidRPr="00F02384" w:rsidRDefault="00271620" w:rsidP="004856C9">
            <w:pPr>
              <w:rPr>
                <w:rFonts w:ascii="Arial" w:hAnsi="Arial" w:cs="Arial"/>
                <w:bCs/>
                <w:sz w:val="18"/>
                <w:szCs w:val="18"/>
              </w:rPr>
            </w:pPr>
            <w:r>
              <w:rPr>
                <w:rFonts w:ascii="Arial" w:hAnsi="Arial" w:cs="Arial"/>
                <w:b/>
                <w:bCs/>
                <w:sz w:val="18"/>
                <w:szCs w:val="18"/>
              </w:rPr>
              <w:t xml:space="preserve">Allotments – </w:t>
            </w:r>
            <w:r w:rsidR="00F02384">
              <w:rPr>
                <w:rFonts w:ascii="Arial" w:hAnsi="Arial" w:cs="Arial"/>
                <w:bCs/>
                <w:sz w:val="18"/>
                <w:szCs w:val="18"/>
              </w:rPr>
              <w:t>Reminders will be sent for outstanding rents.</w:t>
            </w:r>
          </w:p>
        </w:tc>
        <w:tc>
          <w:tcPr>
            <w:tcW w:w="795" w:type="dxa"/>
            <w:shd w:val="clear" w:color="auto" w:fill="auto"/>
          </w:tcPr>
          <w:p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AD72D6" w:rsidRPr="0055655A" w:rsidRDefault="00AD72D6" w:rsidP="004856C9">
            <w:pPr>
              <w:rPr>
                <w:rFonts w:ascii="Arial" w:hAnsi="Arial" w:cs="Arial"/>
                <w:sz w:val="18"/>
                <w:szCs w:val="18"/>
              </w:rPr>
            </w:pPr>
          </w:p>
        </w:tc>
      </w:tr>
      <w:tr w:rsidR="00017C88" w:rsidRPr="0055655A" w:rsidTr="00EB09E5">
        <w:tc>
          <w:tcPr>
            <w:tcW w:w="993" w:type="dxa"/>
            <w:shd w:val="clear" w:color="auto" w:fill="auto"/>
          </w:tcPr>
          <w:p w:rsidR="00017C88" w:rsidRDefault="00017C88" w:rsidP="004856C9">
            <w:pPr>
              <w:rPr>
                <w:rFonts w:ascii="Arial" w:hAnsi="Arial" w:cs="Arial"/>
                <w:b/>
                <w:bCs/>
                <w:sz w:val="18"/>
                <w:szCs w:val="18"/>
              </w:rPr>
            </w:pPr>
            <w:r>
              <w:rPr>
                <w:rFonts w:ascii="Arial" w:hAnsi="Arial" w:cs="Arial"/>
                <w:b/>
                <w:bCs/>
                <w:sz w:val="18"/>
                <w:szCs w:val="18"/>
              </w:rPr>
              <w:t>15</w:t>
            </w:r>
            <w:r w:rsidR="00AE5248">
              <w:rPr>
                <w:rFonts w:ascii="Arial" w:hAnsi="Arial" w:cs="Arial"/>
                <w:b/>
                <w:bCs/>
                <w:sz w:val="18"/>
                <w:szCs w:val="18"/>
              </w:rPr>
              <w:t>3</w:t>
            </w:r>
            <w:r>
              <w:rPr>
                <w:rFonts w:ascii="Arial" w:hAnsi="Arial" w:cs="Arial"/>
                <w:b/>
                <w:bCs/>
                <w:sz w:val="18"/>
                <w:szCs w:val="18"/>
              </w:rPr>
              <w:t>3.2</w:t>
            </w:r>
          </w:p>
        </w:tc>
        <w:tc>
          <w:tcPr>
            <w:tcW w:w="879" w:type="dxa"/>
            <w:shd w:val="clear" w:color="auto" w:fill="auto"/>
          </w:tcPr>
          <w:p w:rsidR="00017C88" w:rsidRDefault="00AE5248" w:rsidP="004856C9">
            <w:pPr>
              <w:jc w:val="center"/>
              <w:rPr>
                <w:rFonts w:ascii="Arial" w:hAnsi="Arial" w:cs="Arial"/>
                <w:b/>
                <w:sz w:val="18"/>
                <w:szCs w:val="18"/>
              </w:rPr>
            </w:pPr>
            <w:r>
              <w:rPr>
                <w:rFonts w:ascii="Arial" w:hAnsi="Arial" w:cs="Arial"/>
                <w:b/>
                <w:sz w:val="18"/>
                <w:szCs w:val="18"/>
              </w:rPr>
              <w:t>1523.2</w:t>
            </w:r>
          </w:p>
        </w:tc>
        <w:tc>
          <w:tcPr>
            <w:tcW w:w="7398" w:type="dxa"/>
            <w:gridSpan w:val="4"/>
            <w:shd w:val="clear" w:color="auto" w:fill="auto"/>
          </w:tcPr>
          <w:p w:rsidR="00017C88" w:rsidRPr="00241953" w:rsidRDefault="00017C88" w:rsidP="004856C9">
            <w:pPr>
              <w:rPr>
                <w:rFonts w:ascii="Arial" w:hAnsi="Arial" w:cs="Arial"/>
                <w:bCs/>
                <w:sz w:val="18"/>
                <w:szCs w:val="18"/>
              </w:rPr>
            </w:pPr>
            <w:r>
              <w:rPr>
                <w:rFonts w:ascii="Arial" w:hAnsi="Arial" w:cs="Arial"/>
                <w:b/>
                <w:bCs/>
                <w:sz w:val="18"/>
                <w:szCs w:val="18"/>
              </w:rPr>
              <w:t>2018</w:t>
            </w:r>
            <w:r w:rsidR="00AE5248">
              <w:rPr>
                <w:rFonts w:ascii="Arial" w:hAnsi="Arial" w:cs="Arial"/>
                <w:b/>
                <w:bCs/>
                <w:sz w:val="18"/>
                <w:szCs w:val="18"/>
              </w:rPr>
              <w:t xml:space="preserve"> </w:t>
            </w:r>
            <w:r>
              <w:rPr>
                <w:rFonts w:ascii="Arial" w:hAnsi="Arial" w:cs="Arial"/>
                <w:b/>
                <w:bCs/>
                <w:sz w:val="18"/>
                <w:szCs w:val="18"/>
              </w:rPr>
              <w:t>Parish Assembly</w:t>
            </w:r>
            <w:r>
              <w:rPr>
                <w:rFonts w:ascii="Arial" w:hAnsi="Arial" w:cs="Arial"/>
                <w:bCs/>
                <w:sz w:val="18"/>
                <w:szCs w:val="18"/>
              </w:rPr>
              <w:t xml:space="preserve"> </w:t>
            </w:r>
            <w:r w:rsidR="00241953">
              <w:rPr>
                <w:rFonts w:ascii="Arial" w:hAnsi="Arial" w:cs="Arial"/>
                <w:bCs/>
                <w:sz w:val="18"/>
                <w:szCs w:val="18"/>
              </w:rPr>
              <w:t xml:space="preserve">– </w:t>
            </w:r>
            <w:r w:rsidR="000D5F96">
              <w:rPr>
                <w:rFonts w:ascii="Arial" w:hAnsi="Arial" w:cs="Arial"/>
                <w:bCs/>
                <w:sz w:val="18"/>
                <w:szCs w:val="18"/>
              </w:rPr>
              <w:t xml:space="preserve">The date </w:t>
            </w:r>
            <w:r w:rsidR="00241953">
              <w:rPr>
                <w:rFonts w:ascii="Arial" w:hAnsi="Arial" w:cs="Arial"/>
                <w:bCs/>
                <w:sz w:val="18"/>
                <w:szCs w:val="18"/>
              </w:rPr>
              <w:t xml:space="preserve">was </w:t>
            </w:r>
            <w:r w:rsidR="00241953">
              <w:rPr>
                <w:rFonts w:ascii="Arial" w:hAnsi="Arial" w:cs="Arial"/>
                <w:b/>
                <w:bCs/>
                <w:sz w:val="18"/>
                <w:szCs w:val="18"/>
              </w:rPr>
              <w:t>agreed</w:t>
            </w:r>
            <w:r w:rsidR="00241953">
              <w:rPr>
                <w:rFonts w:ascii="Arial" w:hAnsi="Arial" w:cs="Arial"/>
                <w:bCs/>
                <w:sz w:val="18"/>
                <w:szCs w:val="18"/>
              </w:rPr>
              <w:t xml:space="preserve"> </w:t>
            </w:r>
            <w:r w:rsidR="000D5F96">
              <w:rPr>
                <w:rFonts w:ascii="Arial" w:hAnsi="Arial" w:cs="Arial"/>
                <w:bCs/>
                <w:sz w:val="18"/>
                <w:szCs w:val="18"/>
              </w:rPr>
              <w:t>as Thursday May 10</w:t>
            </w:r>
            <w:r w:rsidR="000D5F96" w:rsidRPr="000D5F96">
              <w:rPr>
                <w:rFonts w:ascii="Arial" w:hAnsi="Arial" w:cs="Arial"/>
                <w:bCs/>
                <w:sz w:val="18"/>
                <w:szCs w:val="18"/>
                <w:vertAlign w:val="superscript"/>
              </w:rPr>
              <w:t>th</w:t>
            </w:r>
            <w:r w:rsidR="000D5F96">
              <w:rPr>
                <w:rFonts w:ascii="Arial" w:hAnsi="Arial" w:cs="Arial"/>
                <w:bCs/>
                <w:sz w:val="18"/>
                <w:szCs w:val="18"/>
              </w:rPr>
              <w:t xml:space="preserve"> 2018.</w:t>
            </w:r>
          </w:p>
        </w:tc>
        <w:tc>
          <w:tcPr>
            <w:tcW w:w="795" w:type="dxa"/>
            <w:shd w:val="clear" w:color="auto" w:fill="auto"/>
          </w:tcPr>
          <w:p w:rsidR="00017C88" w:rsidRDefault="00017C88" w:rsidP="004856C9">
            <w:pPr>
              <w:rPr>
                <w:rFonts w:ascii="Arial" w:hAnsi="Arial" w:cs="Arial"/>
                <w:sz w:val="18"/>
                <w:szCs w:val="18"/>
              </w:rPr>
            </w:pPr>
          </w:p>
        </w:tc>
        <w:tc>
          <w:tcPr>
            <w:tcW w:w="454" w:type="dxa"/>
            <w:gridSpan w:val="2"/>
            <w:shd w:val="clear" w:color="auto" w:fill="auto"/>
          </w:tcPr>
          <w:p w:rsidR="00017C88" w:rsidRPr="0055655A" w:rsidRDefault="00017C88" w:rsidP="004856C9">
            <w:pPr>
              <w:rPr>
                <w:rFonts w:ascii="Arial" w:hAnsi="Arial" w:cs="Arial"/>
                <w:sz w:val="18"/>
                <w:szCs w:val="18"/>
              </w:rPr>
            </w:pPr>
          </w:p>
        </w:tc>
      </w:tr>
      <w:tr w:rsidR="00AE5248" w:rsidRPr="0055655A" w:rsidTr="00EB09E5">
        <w:tc>
          <w:tcPr>
            <w:tcW w:w="993" w:type="dxa"/>
            <w:shd w:val="clear" w:color="auto" w:fill="auto"/>
          </w:tcPr>
          <w:p w:rsidR="00AE5248" w:rsidRDefault="00AE5248" w:rsidP="004856C9">
            <w:pPr>
              <w:rPr>
                <w:rFonts w:ascii="Arial" w:hAnsi="Arial" w:cs="Arial"/>
                <w:b/>
                <w:bCs/>
                <w:sz w:val="18"/>
                <w:szCs w:val="18"/>
              </w:rPr>
            </w:pPr>
            <w:r>
              <w:rPr>
                <w:rFonts w:ascii="Arial" w:hAnsi="Arial" w:cs="Arial"/>
                <w:b/>
                <w:bCs/>
                <w:sz w:val="18"/>
                <w:szCs w:val="18"/>
              </w:rPr>
              <w:t>1533.3</w:t>
            </w:r>
          </w:p>
        </w:tc>
        <w:tc>
          <w:tcPr>
            <w:tcW w:w="879" w:type="dxa"/>
            <w:shd w:val="clear" w:color="auto" w:fill="auto"/>
          </w:tcPr>
          <w:p w:rsidR="00AE5248" w:rsidRDefault="00AE5248"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rsidR="00AE5248" w:rsidRPr="001A6094" w:rsidRDefault="00AE5248" w:rsidP="004856C9">
            <w:pPr>
              <w:rPr>
                <w:rFonts w:ascii="Arial" w:hAnsi="Arial" w:cs="Arial"/>
                <w:bCs/>
                <w:sz w:val="18"/>
                <w:szCs w:val="18"/>
              </w:rPr>
            </w:pPr>
            <w:r>
              <w:rPr>
                <w:rFonts w:ascii="Arial" w:hAnsi="Arial" w:cs="Arial"/>
                <w:b/>
                <w:bCs/>
                <w:sz w:val="18"/>
                <w:szCs w:val="18"/>
              </w:rPr>
              <w:t xml:space="preserve">Burial Ground </w:t>
            </w:r>
            <w:r w:rsidR="00D540B5">
              <w:rPr>
                <w:rFonts w:ascii="Arial" w:hAnsi="Arial" w:cs="Arial"/>
                <w:b/>
                <w:bCs/>
                <w:sz w:val="18"/>
                <w:szCs w:val="18"/>
              </w:rPr>
              <w:t>–</w:t>
            </w:r>
            <w:r>
              <w:rPr>
                <w:rFonts w:ascii="Arial" w:hAnsi="Arial" w:cs="Arial"/>
                <w:b/>
                <w:bCs/>
                <w:sz w:val="18"/>
                <w:szCs w:val="18"/>
              </w:rPr>
              <w:t xml:space="preserve"> </w:t>
            </w:r>
            <w:r w:rsidR="00D540B5">
              <w:rPr>
                <w:rFonts w:ascii="Arial" w:hAnsi="Arial" w:cs="Arial"/>
                <w:bCs/>
                <w:sz w:val="18"/>
                <w:szCs w:val="18"/>
              </w:rPr>
              <w:t xml:space="preserve">An application was considered for a </w:t>
            </w:r>
            <w:r w:rsidR="001A6094">
              <w:rPr>
                <w:rFonts w:ascii="Arial" w:hAnsi="Arial" w:cs="Arial"/>
                <w:bCs/>
                <w:sz w:val="18"/>
                <w:szCs w:val="18"/>
              </w:rPr>
              <w:t xml:space="preserve">cremation stone which does not meet the Burial Ground Regulations as it measures 18’x12’ rather than 15’x15’. As there are other ‘non-standard’ cremation stones in the Burial Ground it was </w:t>
            </w:r>
            <w:r w:rsidR="001A6094">
              <w:rPr>
                <w:rFonts w:ascii="Arial" w:hAnsi="Arial" w:cs="Arial"/>
                <w:b/>
                <w:bCs/>
                <w:sz w:val="18"/>
                <w:szCs w:val="18"/>
              </w:rPr>
              <w:t xml:space="preserve">agreed </w:t>
            </w:r>
            <w:r w:rsidR="001A6094">
              <w:rPr>
                <w:rFonts w:ascii="Arial" w:hAnsi="Arial" w:cs="Arial"/>
                <w:bCs/>
                <w:sz w:val="18"/>
                <w:szCs w:val="18"/>
              </w:rPr>
              <w:t>to approve the stone but to restate that any flowers must be in placed in the integral vase and not around the stone.</w:t>
            </w:r>
          </w:p>
        </w:tc>
        <w:tc>
          <w:tcPr>
            <w:tcW w:w="795" w:type="dxa"/>
            <w:shd w:val="clear" w:color="auto" w:fill="auto"/>
          </w:tcPr>
          <w:p w:rsidR="00AE5248" w:rsidRDefault="00AE5248" w:rsidP="004856C9">
            <w:pPr>
              <w:rPr>
                <w:rFonts w:ascii="Arial" w:hAnsi="Arial" w:cs="Arial"/>
                <w:sz w:val="18"/>
                <w:szCs w:val="18"/>
              </w:rPr>
            </w:pPr>
          </w:p>
        </w:tc>
        <w:tc>
          <w:tcPr>
            <w:tcW w:w="454" w:type="dxa"/>
            <w:gridSpan w:val="2"/>
            <w:shd w:val="clear" w:color="auto" w:fill="auto"/>
          </w:tcPr>
          <w:p w:rsidR="00AE5248" w:rsidRPr="0055655A" w:rsidRDefault="00AE5248"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E4463B" w:rsidP="004856C9">
            <w:pPr>
              <w:rPr>
                <w:rFonts w:ascii="Arial" w:hAnsi="Arial" w:cs="Arial"/>
                <w:b/>
                <w:bCs/>
                <w:sz w:val="18"/>
                <w:szCs w:val="18"/>
              </w:rPr>
            </w:pPr>
            <w:r>
              <w:rPr>
                <w:rFonts w:ascii="Arial" w:hAnsi="Arial" w:cs="Arial"/>
                <w:b/>
                <w:bCs/>
                <w:sz w:val="18"/>
                <w:szCs w:val="18"/>
              </w:rPr>
              <w:t>9.</w:t>
            </w:r>
            <w:r w:rsidR="00940013">
              <w:rPr>
                <w:rFonts w:ascii="Arial" w:hAnsi="Arial" w:cs="Arial"/>
                <w:b/>
                <w:bCs/>
                <w:sz w:val="18"/>
                <w:szCs w:val="18"/>
              </w:rPr>
              <w:t>30</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E4463B">
              <w:rPr>
                <w:rFonts w:ascii="Arial" w:hAnsi="Arial" w:cs="Arial"/>
                <w:b/>
                <w:bCs/>
                <w:sz w:val="22"/>
                <w:szCs w:val="22"/>
              </w:rPr>
              <w:t xml:space="preserve"> Wednesda</w:t>
            </w:r>
            <w:r w:rsidR="00AE5248">
              <w:rPr>
                <w:rFonts w:ascii="Arial" w:hAnsi="Arial" w:cs="Arial"/>
                <w:b/>
                <w:bCs/>
                <w:sz w:val="22"/>
                <w:szCs w:val="22"/>
              </w:rPr>
              <w:t>y 3</w:t>
            </w:r>
            <w:r w:rsidR="00AE5248" w:rsidRPr="00AE5248">
              <w:rPr>
                <w:rFonts w:ascii="Arial" w:hAnsi="Arial" w:cs="Arial"/>
                <w:b/>
                <w:bCs/>
                <w:sz w:val="22"/>
                <w:szCs w:val="22"/>
                <w:vertAlign w:val="superscript"/>
              </w:rPr>
              <w:t>rd</w:t>
            </w:r>
            <w:r w:rsidR="00AE5248">
              <w:rPr>
                <w:rFonts w:ascii="Arial" w:hAnsi="Arial" w:cs="Arial"/>
                <w:b/>
                <w:bCs/>
                <w:sz w:val="22"/>
                <w:szCs w:val="22"/>
              </w:rPr>
              <w:t xml:space="preserve"> January</w:t>
            </w:r>
            <w:r w:rsidR="00DB2846">
              <w:rPr>
                <w:rFonts w:ascii="Arial" w:hAnsi="Arial" w:cs="Arial"/>
                <w:b/>
                <w:bCs/>
                <w:sz w:val="22"/>
                <w:szCs w:val="22"/>
              </w:rPr>
              <w:t xml:space="preserve"> 201</w:t>
            </w:r>
            <w:r w:rsidR="00AE5248">
              <w:rPr>
                <w:rFonts w:ascii="Arial" w:hAnsi="Arial" w:cs="Arial"/>
                <w:b/>
                <w:bCs/>
                <w:sz w:val="22"/>
                <w:szCs w:val="22"/>
              </w:rPr>
              <w:t>8</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072C7D">
      <w:footerReference w:type="default" r:id="rId8"/>
      <w:pgSz w:w="11906" w:h="16838"/>
      <w:pgMar w:top="567" w:right="720" w:bottom="510" w:left="720" w:header="709" w:footer="709" w:gutter="0"/>
      <w:pgNumType w:start="4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5440" w:rsidRDefault="00C75440" w:rsidP="003C3D9A">
      <w:r>
        <w:separator/>
      </w:r>
    </w:p>
  </w:endnote>
  <w:endnote w:type="continuationSeparator" w:id="0">
    <w:p w:rsidR="00C75440" w:rsidRDefault="00C75440"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rsidR="00D540B5" w:rsidRDefault="00D540B5">
        <w:pPr>
          <w:pStyle w:val="Footer"/>
          <w:jc w:val="right"/>
        </w:pPr>
        <w:r>
          <w:fldChar w:fldCharType="begin"/>
        </w:r>
        <w:r>
          <w:instrText xml:space="preserve"> PAGE   \* MERGEFORMAT </w:instrText>
        </w:r>
        <w:r>
          <w:fldChar w:fldCharType="separate"/>
        </w:r>
        <w:r w:rsidR="00351B9E">
          <w:rPr>
            <w:noProof/>
          </w:rPr>
          <w:t>422</w:t>
        </w:r>
        <w:r>
          <w:rPr>
            <w:noProof/>
          </w:rPr>
          <w:fldChar w:fldCharType="end"/>
        </w:r>
      </w:p>
    </w:sdtContent>
  </w:sdt>
  <w:p w:rsidR="00D540B5" w:rsidRDefault="00D54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5440" w:rsidRDefault="00C75440" w:rsidP="003C3D9A">
      <w:r>
        <w:separator/>
      </w:r>
    </w:p>
  </w:footnote>
  <w:footnote w:type="continuationSeparator" w:id="0">
    <w:p w:rsidR="00C75440" w:rsidRDefault="00C75440"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5"/>
  </w:num>
  <w:num w:numId="5">
    <w:abstractNumId w:val="10"/>
  </w:num>
  <w:num w:numId="6">
    <w:abstractNumId w:val="17"/>
  </w:num>
  <w:num w:numId="7">
    <w:abstractNumId w:val="14"/>
  </w:num>
  <w:num w:numId="8">
    <w:abstractNumId w:val="5"/>
  </w:num>
  <w:num w:numId="9">
    <w:abstractNumId w:val="6"/>
  </w:num>
  <w:num w:numId="10">
    <w:abstractNumId w:val="0"/>
  </w:num>
  <w:num w:numId="11">
    <w:abstractNumId w:val="7"/>
  </w:num>
  <w:num w:numId="12">
    <w:abstractNumId w:val="11"/>
  </w:num>
  <w:num w:numId="13">
    <w:abstractNumId w:val="2"/>
  </w:num>
  <w:num w:numId="14">
    <w:abstractNumId w:val="16"/>
  </w:num>
  <w:num w:numId="15">
    <w:abstractNumId w:val="8"/>
  </w:num>
  <w:num w:numId="16">
    <w:abstractNumId w:val="9"/>
  </w:num>
  <w:num w:numId="17">
    <w:abstractNumId w:val="1"/>
  </w:num>
  <w:num w:numId="1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ECD"/>
    <w:rsid w:val="0000789C"/>
    <w:rsid w:val="00007B05"/>
    <w:rsid w:val="00011C5B"/>
    <w:rsid w:val="00011DFA"/>
    <w:rsid w:val="0001298E"/>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307AC"/>
    <w:rsid w:val="000307BE"/>
    <w:rsid w:val="000307FA"/>
    <w:rsid w:val="0003178D"/>
    <w:rsid w:val="00031C0C"/>
    <w:rsid w:val="00031D0D"/>
    <w:rsid w:val="00031F0A"/>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C0E"/>
    <w:rsid w:val="00066DDA"/>
    <w:rsid w:val="000671D5"/>
    <w:rsid w:val="00067793"/>
    <w:rsid w:val="0006788A"/>
    <w:rsid w:val="00070DB7"/>
    <w:rsid w:val="00070DFD"/>
    <w:rsid w:val="00071272"/>
    <w:rsid w:val="000713A6"/>
    <w:rsid w:val="0007168E"/>
    <w:rsid w:val="00072584"/>
    <w:rsid w:val="00072949"/>
    <w:rsid w:val="0007299A"/>
    <w:rsid w:val="00072C7D"/>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526"/>
    <w:rsid w:val="000A78B7"/>
    <w:rsid w:val="000B0206"/>
    <w:rsid w:val="000B047B"/>
    <w:rsid w:val="000B0483"/>
    <w:rsid w:val="000B1FD0"/>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32D"/>
    <w:rsid w:val="000C2995"/>
    <w:rsid w:val="000C2A33"/>
    <w:rsid w:val="000C2C2D"/>
    <w:rsid w:val="000C2DB7"/>
    <w:rsid w:val="000C2DEC"/>
    <w:rsid w:val="000C3254"/>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BF4"/>
    <w:rsid w:val="000D5374"/>
    <w:rsid w:val="000D5F96"/>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CDA"/>
    <w:rsid w:val="00173CE1"/>
    <w:rsid w:val="00173D14"/>
    <w:rsid w:val="00174359"/>
    <w:rsid w:val="0017452D"/>
    <w:rsid w:val="001753F2"/>
    <w:rsid w:val="00175428"/>
    <w:rsid w:val="00175448"/>
    <w:rsid w:val="001760B9"/>
    <w:rsid w:val="001764C8"/>
    <w:rsid w:val="00176C3D"/>
    <w:rsid w:val="00176D50"/>
    <w:rsid w:val="00177704"/>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1DB9"/>
    <w:rsid w:val="001A228B"/>
    <w:rsid w:val="001A2AC3"/>
    <w:rsid w:val="001A6094"/>
    <w:rsid w:val="001A65BE"/>
    <w:rsid w:val="001A6D15"/>
    <w:rsid w:val="001A6E8E"/>
    <w:rsid w:val="001A728B"/>
    <w:rsid w:val="001B0188"/>
    <w:rsid w:val="001B0F86"/>
    <w:rsid w:val="001B114B"/>
    <w:rsid w:val="001B1303"/>
    <w:rsid w:val="001B1716"/>
    <w:rsid w:val="001B213B"/>
    <w:rsid w:val="001B24F1"/>
    <w:rsid w:val="001B2F8A"/>
    <w:rsid w:val="001B36AA"/>
    <w:rsid w:val="001B3A48"/>
    <w:rsid w:val="001B4C33"/>
    <w:rsid w:val="001B5560"/>
    <w:rsid w:val="001B569A"/>
    <w:rsid w:val="001B5E98"/>
    <w:rsid w:val="001B649D"/>
    <w:rsid w:val="001B7B3F"/>
    <w:rsid w:val="001C0107"/>
    <w:rsid w:val="001C045F"/>
    <w:rsid w:val="001C0770"/>
    <w:rsid w:val="001C1FAE"/>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07B"/>
    <w:rsid w:val="001E3183"/>
    <w:rsid w:val="001E36C1"/>
    <w:rsid w:val="001E3CCF"/>
    <w:rsid w:val="001E4776"/>
    <w:rsid w:val="001E4CE7"/>
    <w:rsid w:val="001E59A0"/>
    <w:rsid w:val="001E6334"/>
    <w:rsid w:val="001E6490"/>
    <w:rsid w:val="001E7119"/>
    <w:rsid w:val="001E715F"/>
    <w:rsid w:val="001E7CBB"/>
    <w:rsid w:val="001E7CF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ED0"/>
    <w:rsid w:val="002225EB"/>
    <w:rsid w:val="00222CFB"/>
    <w:rsid w:val="00223902"/>
    <w:rsid w:val="00223BD6"/>
    <w:rsid w:val="00223C6A"/>
    <w:rsid w:val="0022460B"/>
    <w:rsid w:val="00224828"/>
    <w:rsid w:val="00225817"/>
    <w:rsid w:val="00225C8F"/>
    <w:rsid w:val="00225D1E"/>
    <w:rsid w:val="00226A12"/>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756"/>
    <w:rsid w:val="0023725E"/>
    <w:rsid w:val="00237E55"/>
    <w:rsid w:val="002402EE"/>
    <w:rsid w:val="002407C8"/>
    <w:rsid w:val="00241115"/>
    <w:rsid w:val="002415E5"/>
    <w:rsid w:val="00241953"/>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84"/>
    <w:rsid w:val="002761D5"/>
    <w:rsid w:val="00276260"/>
    <w:rsid w:val="00276272"/>
    <w:rsid w:val="002762EF"/>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991"/>
    <w:rsid w:val="002A5CC6"/>
    <w:rsid w:val="002A60F2"/>
    <w:rsid w:val="002A7166"/>
    <w:rsid w:val="002A76C2"/>
    <w:rsid w:val="002A7D91"/>
    <w:rsid w:val="002B0E15"/>
    <w:rsid w:val="002B14BC"/>
    <w:rsid w:val="002B18ED"/>
    <w:rsid w:val="002B1D09"/>
    <w:rsid w:val="002B1EBB"/>
    <w:rsid w:val="002B2C4E"/>
    <w:rsid w:val="002B4162"/>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418A"/>
    <w:rsid w:val="003142A9"/>
    <w:rsid w:val="003148B2"/>
    <w:rsid w:val="00314D06"/>
    <w:rsid w:val="0031571D"/>
    <w:rsid w:val="00315F5A"/>
    <w:rsid w:val="003163A3"/>
    <w:rsid w:val="00316B76"/>
    <w:rsid w:val="00317177"/>
    <w:rsid w:val="003173CD"/>
    <w:rsid w:val="003177C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3DF"/>
    <w:rsid w:val="0037058E"/>
    <w:rsid w:val="003706D8"/>
    <w:rsid w:val="00370772"/>
    <w:rsid w:val="003712EC"/>
    <w:rsid w:val="00371B2E"/>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44B6"/>
    <w:rsid w:val="003853E0"/>
    <w:rsid w:val="00385FEA"/>
    <w:rsid w:val="00386A76"/>
    <w:rsid w:val="00387A5D"/>
    <w:rsid w:val="00387FBE"/>
    <w:rsid w:val="0039034F"/>
    <w:rsid w:val="00390D1D"/>
    <w:rsid w:val="003911AC"/>
    <w:rsid w:val="003912EC"/>
    <w:rsid w:val="00391AF0"/>
    <w:rsid w:val="00391FAA"/>
    <w:rsid w:val="003928AC"/>
    <w:rsid w:val="00392DCB"/>
    <w:rsid w:val="00392E48"/>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3B"/>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932"/>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CE0"/>
    <w:rsid w:val="00470E43"/>
    <w:rsid w:val="00471D0B"/>
    <w:rsid w:val="00472705"/>
    <w:rsid w:val="00472E64"/>
    <w:rsid w:val="00472E6A"/>
    <w:rsid w:val="00472E82"/>
    <w:rsid w:val="00473316"/>
    <w:rsid w:val="00473488"/>
    <w:rsid w:val="004734EA"/>
    <w:rsid w:val="00473C6C"/>
    <w:rsid w:val="004747E3"/>
    <w:rsid w:val="0047530B"/>
    <w:rsid w:val="00475320"/>
    <w:rsid w:val="0047592D"/>
    <w:rsid w:val="00475C53"/>
    <w:rsid w:val="00475D4A"/>
    <w:rsid w:val="00475DE8"/>
    <w:rsid w:val="00477EB3"/>
    <w:rsid w:val="00480475"/>
    <w:rsid w:val="004808AD"/>
    <w:rsid w:val="00480FF9"/>
    <w:rsid w:val="004816AE"/>
    <w:rsid w:val="00482236"/>
    <w:rsid w:val="00482301"/>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0DFC"/>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C7D9F"/>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2FFF"/>
    <w:rsid w:val="00503939"/>
    <w:rsid w:val="00503D3B"/>
    <w:rsid w:val="0050419F"/>
    <w:rsid w:val="005043A8"/>
    <w:rsid w:val="00504768"/>
    <w:rsid w:val="00504C9B"/>
    <w:rsid w:val="00506406"/>
    <w:rsid w:val="005066EE"/>
    <w:rsid w:val="00506779"/>
    <w:rsid w:val="005068C2"/>
    <w:rsid w:val="0050728F"/>
    <w:rsid w:val="00507B08"/>
    <w:rsid w:val="0051028C"/>
    <w:rsid w:val="0051057A"/>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D83"/>
    <w:rsid w:val="005623A5"/>
    <w:rsid w:val="0056253F"/>
    <w:rsid w:val="005625A9"/>
    <w:rsid w:val="005626C1"/>
    <w:rsid w:val="00563D3D"/>
    <w:rsid w:val="00563FC1"/>
    <w:rsid w:val="00563FEB"/>
    <w:rsid w:val="0056446C"/>
    <w:rsid w:val="00564F98"/>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277"/>
    <w:rsid w:val="00657529"/>
    <w:rsid w:val="00657BAD"/>
    <w:rsid w:val="006608CE"/>
    <w:rsid w:val="006637B6"/>
    <w:rsid w:val="00663A04"/>
    <w:rsid w:val="00664121"/>
    <w:rsid w:val="00664E11"/>
    <w:rsid w:val="00665A56"/>
    <w:rsid w:val="00665E0B"/>
    <w:rsid w:val="00665E42"/>
    <w:rsid w:val="00666056"/>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134C"/>
    <w:rsid w:val="006A3E55"/>
    <w:rsid w:val="006A4BDB"/>
    <w:rsid w:val="006A5228"/>
    <w:rsid w:val="006A5885"/>
    <w:rsid w:val="006A5C87"/>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685F"/>
    <w:rsid w:val="00710DAA"/>
    <w:rsid w:val="007112AC"/>
    <w:rsid w:val="007116B3"/>
    <w:rsid w:val="00711C77"/>
    <w:rsid w:val="00711E98"/>
    <w:rsid w:val="007120EE"/>
    <w:rsid w:val="007123A7"/>
    <w:rsid w:val="00714082"/>
    <w:rsid w:val="007155A8"/>
    <w:rsid w:val="00716391"/>
    <w:rsid w:val="007169BD"/>
    <w:rsid w:val="00716BE2"/>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C4B"/>
    <w:rsid w:val="007412D1"/>
    <w:rsid w:val="00741A96"/>
    <w:rsid w:val="007425E8"/>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1A7"/>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B68"/>
    <w:rsid w:val="00794C2E"/>
    <w:rsid w:val="007958D3"/>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182"/>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81E"/>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209"/>
    <w:rsid w:val="007F7588"/>
    <w:rsid w:val="007F79BD"/>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35F3"/>
    <w:rsid w:val="0084373D"/>
    <w:rsid w:val="0084375F"/>
    <w:rsid w:val="0084421A"/>
    <w:rsid w:val="00844D0E"/>
    <w:rsid w:val="00844DAC"/>
    <w:rsid w:val="0084589A"/>
    <w:rsid w:val="00845CFD"/>
    <w:rsid w:val="00845D09"/>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C01"/>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C5A"/>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0F74"/>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3E2"/>
    <w:rsid w:val="00924727"/>
    <w:rsid w:val="009248FC"/>
    <w:rsid w:val="00924A50"/>
    <w:rsid w:val="009250B6"/>
    <w:rsid w:val="009252C8"/>
    <w:rsid w:val="00925501"/>
    <w:rsid w:val="0092640D"/>
    <w:rsid w:val="00926568"/>
    <w:rsid w:val="00926C76"/>
    <w:rsid w:val="00926C84"/>
    <w:rsid w:val="00927829"/>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272"/>
    <w:rsid w:val="00937A1B"/>
    <w:rsid w:val="00940013"/>
    <w:rsid w:val="009400D9"/>
    <w:rsid w:val="0094086F"/>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4F2"/>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4617"/>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721"/>
    <w:rsid w:val="00AB3C6E"/>
    <w:rsid w:val="00AB3D23"/>
    <w:rsid w:val="00AB3F29"/>
    <w:rsid w:val="00AB4200"/>
    <w:rsid w:val="00AB46FC"/>
    <w:rsid w:val="00AB4B06"/>
    <w:rsid w:val="00AB5D59"/>
    <w:rsid w:val="00AB6881"/>
    <w:rsid w:val="00AB7A33"/>
    <w:rsid w:val="00AB7B97"/>
    <w:rsid w:val="00AC0776"/>
    <w:rsid w:val="00AC0C40"/>
    <w:rsid w:val="00AC12F4"/>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93F"/>
    <w:rsid w:val="00AC6B95"/>
    <w:rsid w:val="00AC6E22"/>
    <w:rsid w:val="00AD06D3"/>
    <w:rsid w:val="00AD1191"/>
    <w:rsid w:val="00AD143B"/>
    <w:rsid w:val="00AD1F3A"/>
    <w:rsid w:val="00AD1F89"/>
    <w:rsid w:val="00AD3774"/>
    <w:rsid w:val="00AD397E"/>
    <w:rsid w:val="00AD39B7"/>
    <w:rsid w:val="00AD3CF1"/>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2A22"/>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2F74"/>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23D0"/>
    <w:rsid w:val="00B32E0E"/>
    <w:rsid w:val="00B3435E"/>
    <w:rsid w:val="00B344F8"/>
    <w:rsid w:val="00B34735"/>
    <w:rsid w:val="00B34843"/>
    <w:rsid w:val="00B34AA6"/>
    <w:rsid w:val="00B34D8A"/>
    <w:rsid w:val="00B35837"/>
    <w:rsid w:val="00B36765"/>
    <w:rsid w:val="00B36DFB"/>
    <w:rsid w:val="00B372D7"/>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D87"/>
    <w:rsid w:val="00B46E64"/>
    <w:rsid w:val="00B470DA"/>
    <w:rsid w:val="00B4721F"/>
    <w:rsid w:val="00B478A7"/>
    <w:rsid w:val="00B47FE9"/>
    <w:rsid w:val="00B50028"/>
    <w:rsid w:val="00B50783"/>
    <w:rsid w:val="00B50B23"/>
    <w:rsid w:val="00B50DDE"/>
    <w:rsid w:val="00B513FF"/>
    <w:rsid w:val="00B5473A"/>
    <w:rsid w:val="00B553F9"/>
    <w:rsid w:val="00B566A4"/>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6A0A"/>
    <w:rsid w:val="00B901F2"/>
    <w:rsid w:val="00B90804"/>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284C"/>
    <w:rsid w:val="00BC295E"/>
    <w:rsid w:val="00BC2983"/>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37DF"/>
    <w:rsid w:val="00C13BB0"/>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3132"/>
    <w:rsid w:val="00C53DBE"/>
    <w:rsid w:val="00C54127"/>
    <w:rsid w:val="00C542FE"/>
    <w:rsid w:val="00C54CF5"/>
    <w:rsid w:val="00C55380"/>
    <w:rsid w:val="00C56127"/>
    <w:rsid w:val="00C561E1"/>
    <w:rsid w:val="00C5677A"/>
    <w:rsid w:val="00C570EE"/>
    <w:rsid w:val="00C57135"/>
    <w:rsid w:val="00C5797B"/>
    <w:rsid w:val="00C57AD2"/>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70"/>
    <w:rsid w:val="00CB738E"/>
    <w:rsid w:val="00CB7594"/>
    <w:rsid w:val="00CC0394"/>
    <w:rsid w:val="00CC13D0"/>
    <w:rsid w:val="00CC197A"/>
    <w:rsid w:val="00CC35FE"/>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7"/>
    <w:rsid w:val="00D01279"/>
    <w:rsid w:val="00D0163B"/>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CD"/>
    <w:rsid w:val="00D80B9B"/>
    <w:rsid w:val="00D80D44"/>
    <w:rsid w:val="00D82B7C"/>
    <w:rsid w:val="00D82CCF"/>
    <w:rsid w:val="00D82EEB"/>
    <w:rsid w:val="00D83480"/>
    <w:rsid w:val="00D8413A"/>
    <w:rsid w:val="00D8522F"/>
    <w:rsid w:val="00D855E3"/>
    <w:rsid w:val="00D85698"/>
    <w:rsid w:val="00D85887"/>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393"/>
    <w:rsid w:val="00DA5C37"/>
    <w:rsid w:val="00DA6519"/>
    <w:rsid w:val="00DA6708"/>
    <w:rsid w:val="00DA698B"/>
    <w:rsid w:val="00DA6AD2"/>
    <w:rsid w:val="00DA7986"/>
    <w:rsid w:val="00DA7D93"/>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439"/>
    <w:rsid w:val="00DE1810"/>
    <w:rsid w:val="00DE2308"/>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14D6"/>
    <w:rsid w:val="00EA15B8"/>
    <w:rsid w:val="00EA22F1"/>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5EA"/>
    <w:rsid w:val="00EC761B"/>
    <w:rsid w:val="00EC7797"/>
    <w:rsid w:val="00EC7B54"/>
    <w:rsid w:val="00ED0458"/>
    <w:rsid w:val="00ED09E7"/>
    <w:rsid w:val="00ED2D2B"/>
    <w:rsid w:val="00ED3323"/>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B8D"/>
    <w:rsid w:val="00F54CFC"/>
    <w:rsid w:val="00F54F32"/>
    <w:rsid w:val="00F5607E"/>
    <w:rsid w:val="00F56BD2"/>
    <w:rsid w:val="00F56D48"/>
    <w:rsid w:val="00F57228"/>
    <w:rsid w:val="00F5736F"/>
    <w:rsid w:val="00F5766A"/>
    <w:rsid w:val="00F57AC6"/>
    <w:rsid w:val="00F603FF"/>
    <w:rsid w:val="00F617CD"/>
    <w:rsid w:val="00F6210A"/>
    <w:rsid w:val="00F62367"/>
    <w:rsid w:val="00F62389"/>
    <w:rsid w:val="00F63735"/>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A788D"/>
    <w:rsid w:val="00FB01A6"/>
    <w:rsid w:val="00FB025D"/>
    <w:rsid w:val="00FB0831"/>
    <w:rsid w:val="00FB0F47"/>
    <w:rsid w:val="00FB11D5"/>
    <w:rsid w:val="00FB11DE"/>
    <w:rsid w:val="00FB1B0E"/>
    <w:rsid w:val="00FB1C41"/>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4B58"/>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220F6CA9"/>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ABF1A-6B4B-4670-9ED1-14D6A158A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3</Pages>
  <Words>1735</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11603</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50</cp:revision>
  <cp:lastPrinted>2017-12-18T16:06:00Z</cp:lastPrinted>
  <dcterms:created xsi:type="dcterms:W3CDTF">2017-12-14T11:41:00Z</dcterms:created>
  <dcterms:modified xsi:type="dcterms:W3CDTF">2018-01-02T10:27:00Z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